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4F48" w14:textId="6B3D802E" w:rsidR="002E1231" w:rsidRDefault="007A6640" w:rsidP="008D3915">
      <w:pPr>
        <w:pStyle w:val="1"/>
        <w:shd w:val="clear" w:color="auto" w:fill="C6D9F1" w:themeFill="text2" w:themeFillTint="33"/>
        <w:bidi/>
        <w:spacing w:line="360" w:lineRule="auto"/>
        <w:rPr>
          <w:rFonts w:asciiTheme="minorBidi" w:hAnsiTheme="minorBidi" w:cstheme="minorBidi"/>
          <w:color w:val="auto"/>
          <w:rtl/>
          <w:lang w:bidi="he-IL"/>
        </w:rPr>
      </w:pPr>
      <w:r>
        <w:rPr>
          <w:rFonts w:asciiTheme="minorBidi" w:hAnsiTheme="minorBidi" w:cstheme="minorBidi" w:hint="cs"/>
          <w:color w:val="auto"/>
          <w:rtl/>
          <w:lang w:bidi="he-IL"/>
        </w:rPr>
        <w:t>מענה לשאלות הבהרה</w:t>
      </w:r>
    </w:p>
    <w:p w14:paraId="05ADD98E" w14:textId="584EC01A" w:rsidR="007A6640" w:rsidRDefault="008B51CF" w:rsidP="008B51CF">
      <w:pPr>
        <w:pStyle w:val="a0"/>
        <w:bidi/>
        <w:spacing w:line="360" w:lineRule="auto"/>
        <w:jc w:val="both"/>
        <w:rPr>
          <w:rtl/>
          <w:lang w:bidi="he-IL"/>
        </w:rPr>
      </w:pPr>
      <w:r>
        <w:rPr>
          <w:rFonts w:hint="cs"/>
          <w:rtl/>
          <w:lang w:bidi="he-IL"/>
        </w:rPr>
        <w:t xml:space="preserve">מצ"ב מענה לשאלות ההבהרה כפי שהתקבלו עד המועד שנקבע במסמכי המכרז. בכל סתירה בין המענה הנ"ל למסמכי המכרז, יגבר הכתוב במענה זה. </w:t>
      </w:r>
    </w:p>
    <w:p w14:paraId="25BD0976" w14:textId="2D053A0C" w:rsidR="008B51CF" w:rsidRDefault="008B51CF" w:rsidP="008B51CF">
      <w:pPr>
        <w:pStyle w:val="a0"/>
        <w:bidi/>
        <w:spacing w:line="360" w:lineRule="auto"/>
        <w:jc w:val="both"/>
        <w:rPr>
          <w:rtl/>
          <w:lang w:bidi="he-IL"/>
        </w:rPr>
      </w:pPr>
      <w:r>
        <w:rPr>
          <w:rFonts w:hint="cs"/>
          <w:rtl/>
          <w:lang w:bidi="he-IL"/>
        </w:rPr>
        <w:t xml:space="preserve">מענה לשאלות ההבהרה הינו חלק ממסמכי המכרז, יש לצרפו להצעת המציע, חתום על ידי מורשה החתימה. </w:t>
      </w:r>
    </w:p>
    <w:tbl>
      <w:tblPr>
        <w:bidiVisual/>
        <w:tblW w:w="11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69"/>
        <w:gridCol w:w="2485"/>
        <w:gridCol w:w="2485"/>
        <w:gridCol w:w="5890"/>
      </w:tblGrid>
      <w:tr w:rsidR="008B51CF" w:rsidRPr="007A6640" w14:paraId="5ECA7712" w14:textId="77777777" w:rsidTr="008B51CF">
        <w:trPr>
          <w:trHeight w:val="502"/>
          <w:tblHeader/>
          <w:jc w:val="center"/>
        </w:trPr>
        <w:tc>
          <w:tcPr>
            <w:tcW w:w="569" w:type="dxa"/>
            <w:shd w:val="clear" w:color="auto" w:fill="D9D9D9"/>
            <w:vAlign w:val="center"/>
          </w:tcPr>
          <w:p w14:paraId="717529CF" w14:textId="77777777" w:rsidR="008B51CF" w:rsidRPr="007A6640" w:rsidRDefault="008B51CF" w:rsidP="008B51CF">
            <w:pPr>
              <w:bidi/>
              <w:spacing w:line="276" w:lineRule="auto"/>
              <w:contextualSpacing/>
              <w:rPr>
                <w:rFonts w:ascii="David" w:eastAsia="Times New Roman" w:hAnsi="David" w:cs="David"/>
                <w:b/>
                <w:bCs/>
                <w:rtl/>
                <w:lang w:bidi="he-IL"/>
              </w:rPr>
            </w:pPr>
            <w:r w:rsidRPr="007A6640">
              <w:rPr>
                <w:rFonts w:ascii="David" w:eastAsia="Times New Roman" w:hAnsi="David" w:cs="David"/>
                <w:b/>
                <w:bCs/>
                <w:rtl/>
                <w:lang w:bidi="he-IL"/>
              </w:rPr>
              <w:t>מס'</w:t>
            </w:r>
          </w:p>
        </w:tc>
        <w:tc>
          <w:tcPr>
            <w:tcW w:w="2485" w:type="dxa"/>
            <w:shd w:val="clear" w:color="auto" w:fill="D9D9D9"/>
            <w:vAlign w:val="center"/>
          </w:tcPr>
          <w:p w14:paraId="19E0F12C" w14:textId="059E1F40" w:rsidR="008B51CF" w:rsidRPr="007A6640" w:rsidRDefault="008B51CF" w:rsidP="008B51CF">
            <w:pPr>
              <w:bidi/>
              <w:spacing w:line="276" w:lineRule="auto"/>
              <w:contextualSpacing/>
              <w:jc w:val="center"/>
              <w:rPr>
                <w:rFonts w:ascii="David" w:eastAsia="Times New Roman" w:hAnsi="David" w:cs="David"/>
                <w:b/>
                <w:bCs/>
                <w:rtl/>
                <w:lang w:bidi="he-IL"/>
              </w:rPr>
            </w:pPr>
            <w:r w:rsidRPr="007A6640">
              <w:rPr>
                <w:rFonts w:ascii="David" w:eastAsia="Times New Roman" w:hAnsi="David" w:cs="David"/>
                <w:b/>
                <w:bCs/>
                <w:rtl/>
                <w:lang w:bidi="he-IL"/>
              </w:rPr>
              <w:t>מיקום במכרז</w:t>
            </w:r>
          </w:p>
        </w:tc>
        <w:tc>
          <w:tcPr>
            <w:tcW w:w="2485" w:type="dxa"/>
            <w:shd w:val="clear" w:color="auto" w:fill="D9D9D9"/>
            <w:vAlign w:val="center"/>
          </w:tcPr>
          <w:p w14:paraId="16B256F7" w14:textId="17924235" w:rsidR="008B51CF" w:rsidRPr="007A6640" w:rsidRDefault="008B51CF" w:rsidP="008B51CF">
            <w:pPr>
              <w:bidi/>
              <w:spacing w:line="276" w:lineRule="auto"/>
              <w:contextualSpacing/>
              <w:jc w:val="center"/>
              <w:rPr>
                <w:rFonts w:ascii="David" w:eastAsia="Times New Roman" w:hAnsi="David" w:cs="David"/>
                <w:b/>
                <w:bCs/>
                <w:rtl/>
                <w:lang w:bidi="he-IL"/>
              </w:rPr>
            </w:pPr>
            <w:r w:rsidRPr="007A6640">
              <w:rPr>
                <w:rFonts w:ascii="David" w:eastAsia="Times New Roman" w:hAnsi="David" w:cs="David"/>
                <w:b/>
                <w:bCs/>
                <w:rtl/>
                <w:lang w:bidi="he-IL"/>
              </w:rPr>
              <w:t>פירוט השאלה</w:t>
            </w:r>
          </w:p>
        </w:tc>
        <w:tc>
          <w:tcPr>
            <w:tcW w:w="5890" w:type="dxa"/>
            <w:shd w:val="clear" w:color="auto" w:fill="D9D9D9"/>
            <w:vAlign w:val="center"/>
          </w:tcPr>
          <w:p w14:paraId="29F2B304" w14:textId="2ED41753" w:rsidR="008B51CF" w:rsidRPr="007A6640" w:rsidRDefault="008B51CF" w:rsidP="008B51CF">
            <w:pPr>
              <w:bidi/>
              <w:spacing w:line="276" w:lineRule="auto"/>
              <w:contextualSpacing/>
              <w:jc w:val="center"/>
              <w:rPr>
                <w:rFonts w:ascii="David" w:eastAsia="Times New Roman" w:hAnsi="David" w:cs="David"/>
                <w:b/>
                <w:bCs/>
                <w:rtl/>
                <w:lang w:bidi="he-IL"/>
              </w:rPr>
            </w:pPr>
            <w:r>
              <w:rPr>
                <w:rFonts w:ascii="David" w:eastAsia="Times New Roman" w:hAnsi="David" w:cs="David" w:hint="cs"/>
                <w:b/>
                <w:bCs/>
                <w:rtl/>
                <w:lang w:bidi="he-IL"/>
              </w:rPr>
              <w:t xml:space="preserve">מענה </w:t>
            </w:r>
          </w:p>
        </w:tc>
      </w:tr>
      <w:tr w:rsidR="008B51CF" w:rsidRPr="007A6640" w14:paraId="54B22623" w14:textId="77777777" w:rsidTr="008B51CF">
        <w:trPr>
          <w:trHeight w:val="528"/>
          <w:jc w:val="center"/>
        </w:trPr>
        <w:tc>
          <w:tcPr>
            <w:tcW w:w="569" w:type="dxa"/>
          </w:tcPr>
          <w:p w14:paraId="1846C67B"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035C696D" w14:textId="1E2199DE"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סעיף 27 עמוד 10 </w:t>
            </w:r>
          </w:p>
        </w:tc>
        <w:tc>
          <w:tcPr>
            <w:tcW w:w="2485" w:type="dxa"/>
            <w:shd w:val="clear" w:color="auto" w:fill="FFFFFF"/>
          </w:tcPr>
          <w:p w14:paraId="01EBCE47" w14:textId="6102973C"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rtl/>
                <w:lang w:bidi="he-IL"/>
              </w:rPr>
              <w:t>נבקש כי בעת הגשת המכרז נספח 11 יוגש חתום ע"י מורשה החתימה בשם המציע ולאחר זכיה יוגש חתום גם על ידי האחרים.</w:t>
            </w:r>
          </w:p>
        </w:tc>
        <w:tc>
          <w:tcPr>
            <w:tcW w:w="5890" w:type="dxa"/>
            <w:shd w:val="clear" w:color="auto" w:fill="FFFFFF"/>
          </w:tcPr>
          <w:p w14:paraId="21ABBE59" w14:textId="35D22CD8" w:rsidR="008B51CF" w:rsidRPr="007A6640" w:rsidRDefault="008B51CF" w:rsidP="008B51CF">
            <w:pPr>
              <w:bidi/>
              <w:spacing w:line="276" w:lineRule="auto"/>
              <w:rPr>
                <w:rFonts w:ascii="David" w:eastAsia="Times New Roman" w:hAnsi="David" w:cs="David"/>
                <w:rtl/>
                <w:lang w:bidi="he-IL"/>
              </w:rPr>
            </w:pPr>
            <w:r>
              <w:rPr>
                <w:rFonts w:ascii="David" w:eastAsia="Times New Roman" w:hAnsi="David" w:cs="David" w:hint="cs"/>
                <w:rtl/>
                <w:lang w:bidi="he-IL"/>
              </w:rPr>
              <w:t>מאושר</w:t>
            </w:r>
          </w:p>
        </w:tc>
      </w:tr>
      <w:tr w:rsidR="008B51CF" w:rsidRPr="007A6640" w14:paraId="6AAA33CD" w14:textId="77777777" w:rsidTr="008B51CF">
        <w:trPr>
          <w:trHeight w:val="564"/>
          <w:jc w:val="center"/>
        </w:trPr>
        <w:tc>
          <w:tcPr>
            <w:tcW w:w="569" w:type="dxa"/>
          </w:tcPr>
          <w:p w14:paraId="516DE355"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75959CA3" w14:textId="0A18954C"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סעיף 38 עמוד 12 </w:t>
            </w:r>
          </w:p>
        </w:tc>
        <w:tc>
          <w:tcPr>
            <w:tcW w:w="2485" w:type="dxa"/>
            <w:shd w:val="clear" w:color="auto" w:fill="FFFFFF"/>
          </w:tcPr>
          <w:p w14:paraId="324F5D6B" w14:textId="3B70CA8A"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shd w:val="clear" w:color="auto" w:fill="FFFFFF"/>
                <w:rtl/>
                <w:lang w:bidi="he-IL"/>
              </w:rPr>
              <w:t>אנא אשרו שהכוונה לנספח 7.</w:t>
            </w:r>
          </w:p>
        </w:tc>
        <w:tc>
          <w:tcPr>
            <w:tcW w:w="5890" w:type="dxa"/>
            <w:shd w:val="clear" w:color="auto" w:fill="FFFFFF"/>
          </w:tcPr>
          <w:p w14:paraId="281E2283" w14:textId="337FE4E8" w:rsidR="00954747" w:rsidRPr="00954747" w:rsidRDefault="00954747" w:rsidP="00954747">
            <w:pPr>
              <w:bidi/>
              <w:rPr>
                <w:rFonts w:ascii="David" w:eastAsia="Times New Roman" w:hAnsi="David" w:cs="David"/>
                <w:rtl/>
                <w:lang w:bidi="he-IL"/>
              </w:rPr>
            </w:pPr>
            <w:r>
              <w:rPr>
                <w:rFonts w:ascii="David" w:eastAsia="Times New Roman" w:hAnsi="David" w:cs="David" w:hint="cs"/>
                <w:rtl/>
                <w:lang w:bidi="he-IL"/>
              </w:rPr>
              <w:t xml:space="preserve">אם המדובר בסעיף זה </w:t>
            </w:r>
            <w:r w:rsidR="00C63C30">
              <w:rPr>
                <w:rFonts w:ascii="David" w:eastAsia="Times New Roman" w:hAnsi="David" w:cs="David"/>
                <w:rtl/>
                <w:lang w:bidi="he-IL"/>
              </w:rPr>
              <w:t>–</w:t>
            </w:r>
            <w:r>
              <w:rPr>
                <w:rFonts w:ascii="David" w:eastAsia="Times New Roman" w:hAnsi="David" w:cs="David" w:hint="cs"/>
                <w:rtl/>
                <w:lang w:bidi="he-IL"/>
              </w:rPr>
              <w:t xml:space="preserve"> </w:t>
            </w:r>
            <w:r w:rsidR="00C63C30">
              <w:rPr>
                <w:rFonts w:ascii="David" w:eastAsia="Times New Roman" w:hAnsi="David" w:cs="David" w:hint="cs"/>
                <w:rtl/>
                <w:lang w:bidi="he-IL"/>
              </w:rPr>
              <w:t>"</w:t>
            </w:r>
            <w:r w:rsidRPr="00954747">
              <w:rPr>
                <w:rFonts w:ascii="David" w:eastAsia="Times New Roman" w:hAnsi="David" w:cs="David"/>
                <w:rtl/>
                <w:lang w:bidi="he-IL"/>
              </w:rPr>
              <w:t>להוכחת</w:t>
            </w:r>
            <w:r>
              <w:rPr>
                <w:rFonts w:ascii="David" w:eastAsia="Times New Roman" w:hAnsi="David" w:cs="David" w:hint="cs"/>
                <w:rtl/>
                <w:lang w:bidi="he-IL"/>
              </w:rPr>
              <w:t xml:space="preserve"> </w:t>
            </w:r>
            <w:r w:rsidRPr="00954747">
              <w:rPr>
                <w:rFonts w:ascii="David" w:eastAsia="Times New Roman" w:hAnsi="David" w:cs="David"/>
                <w:rtl/>
                <w:lang w:bidi="he-IL"/>
              </w:rPr>
              <w:t>עמידתו בתנאי זה יצרף המציע להצעתו הצהרת מנכ"ל מאומתת מול עו"ד המאשרת את עמידת החברה בדרישה כפי שמנוסחת בתנאי סף זה</w:t>
            </w:r>
            <w:r w:rsidR="00C63C30">
              <w:rPr>
                <w:rFonts w:ascii="David" w:eastAsia="Times New Roman" w:hAnsi="David" w:cs="David" w:hint="cs"/>
                <w:rtl/>
                <w:lang w:bidi="he-IL"/>
              </w:rPr>
              <w:t>"</w:t>
            </w:r>
            <w:r>
              <w:rPr>
                <w:rFonts w:ascii="David" w:eastAsia="Times New Roman" w:hAnsi="David" w:cs="David" w:hint="cs"/>
                <w:rtl/>
                <w:lang w:bidi="he-IL"/>
              </w:rPr>
              <w:t>- יש צורך למלא נספח 9- תצהיר התחייבות לעמוד בדרישות המכרז</w:t>
            </w:r>
          </w:p>
          <w:p w14:paraId="2C739F12" w14:textId="271EC83E" w:rsidR="008B51CF" w:rsidRPr="007A6640" w:rsidRDefault="008B51CF" w:rsidP="008B51CF">
            <w:pPr>
              <w:bidi/>
              <w:ind w:right="2029"/>
              <w:rPr>
                <w:rFonts w:ascii="David" w:eastAsia="Times New Roman" w:hAnsi="David" w:cs="David"/>
                <w:rtl/>
                <w:lang w:bidi="he-IL"/>
              </w:rPr>
            </w:pPr>
          </w:p>
        </w:tc>
      </w:tr>
      <w:tr w:rsidR="008B51CF" w:rsidRPr="007A6640" w14:paraId="68B98C19" w14:textId="77777777" w:rsidTr="008B51CF">
        <w:trPr>
          <w:trHeight w:val="564"/>
          <w:jc w:val="center"/>
        </w:trPr>
        <w:tc>
          <w:tcPr>
            <w:tcW w:w="569" w:type="dxa"/>
          </w:tcPr>
          <w:p w14:paraId="1E923D81"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2C7EFDF9" w14:textId="6C242833"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סעיף 46  עמוד 13 </w:t>
            </w:r>
          </w:p>
        </w:tc>
        <w:tc>
          <w:tcPr>
            <w:tcW w:w="2485" w:type="dxa"/>
            <w:shd w:val="clear" w:color="auto" w:fill="FFFFFF"/>
          </w:tcPr>
          <w:p w14:paraId="36BB72DB" w14:textId="7116DFA1"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rtl/>
                <w:lang w:bidi="he-IL"/>
              </w:rPr>
              <w:t>נוסח ערבות הצעה לא צורף  נבקש לקבלו בהקדם על מנת להספיק להיערך להפקת הערבות מול הבנק</w:t>
            </w:r>
          </w:p>
        </w:tc>
        <w:tc>
          <w:tcPr>
            <w:tcW w:w="5890" w:type="dxa"/>
            <w:shd w:val="clear" w:color="auto" w:fill="FFFFFF"/>
          </w:tcPr>
          <w:p w14:paraId="34C445E1" w14:textId="6C9042E3" w:rsidR="008B51CF" w:rsidRPr="007A6640" w:rsidRDefault="00954747" w:rsidP="008B51CF">
            <w:pPr>
              <w:bidi/>
              <w:rPr>
                <w:rFonts w:ascii="David" w:eastAsia="Times New Roman" w:hAnsi="David" w:cs="David"/>
                <w:color w:val="000000"/>
                <w:shd w:val="clear" w:color="auto" w:fill="FFFFFF"/>
                <w:rtl/>
                <w:lang w:bidi="he-IL"/>
              </w:rPr>
            </w:pPr>
            <w:r>
              <w:rPr>
                <w:rFonts w:ascii="David" w:eastAsia="Times New Roman" w:hAnsi="David" w:cs="David" w:hint="cs"/>
                <w:color w:val="000000"/>
                <w:shd w:val="clear" w:color="auto" w:fill="FFFFFF"/>
                <w:rtl/>
                <w:lang w:bidi="he-IL"/>
              </w:rPr>
              <w:t>יישלח בהקדם</w:t>
            </w:r>
          </w:p>
        </w:tc>
      </w:tr>
      <w:tr w:rsidR="008B51CF" w:rsidRPr="007A6640" w14:paraId="084F32D5" w14:textId="77777777" w:rsidTr="008B51CF">
        <w:trPr>
          <w:trHeight w:val="564"/>
          <w:jc w:val="center"/>
        </w:trPr>
        <w:tc>
          <w:tcPr>
            <w:tcW w:w="569" w:type="dxa"/>
          </w:tcPr>
          <w:p w14:paraId="3140803D"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5F78D9E5" w14:textId="42271115"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סעיף 59  עמוד 15 </w:t>
            </w:r>
          </w:p>
        </w:tc>
        <w:tc>
          <w:tcPr>
            <w:tcW w:w="2485" w:type="dxa"/>
            <w:shd w:val="clear" w:color="auto" w:fill="FFFFFF"/>
          </w:tcPr>
          <w:p w14:paraId="2863CA28" w14:textId="158E18FB"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rtl/>
                <w:lang w:bidi="he-IL"/>
              </w:rPr>
              <w:t>נספח ב' אישור עריכת ביטוחים לא צורך למסמכי המכרז/הסכם/קובץ נספחים - נבקש לקבל את הנספח ולאפשר מועד נוסף להעברת שאלות בגינו</w:t>
            </w:r>
          </w:p>
        </w:tc>
        <w:tc>
          <w:tcPr>
            <w:tcW w:w="5890" w:type="dxa"/>
            <w:shd w:val="clear" w:color="auto" w:fill="FFFFFF"/>
          </w:tcPr>
          <w:p w14:paraId="7B5F0BA8" w14:textId="38DC895A" w:rsidR="008B51CF" w:rsidRPr="007A6640" w:rsidRDefault="00954747" w:rsidP="008B51CF">
            <w:pPr>
              <w:bidi/>
              <w:rPr>
                <w:rFonts w:ascii="David" w:eastAsia="Times New Roman" w:hAnsi="David" w:cs="David"/>
                <w:color w:val="000000"/>
                <w:shd w:val="clear" w:color="auto" w:fill="FFFFFF"/>
                <w:rtl/>
                <w:lang w:bidi="he-IL"/>
              </w:rPr>
            </w:pPr>
            <w:r>
              <w:rPr>
                <w:rFonts w:ascii="David" w:eastAsia="Times New Roman" w:hAnsi="David" w:cs="David" w:hint="cs"/>
                <w:color w:val="000000"/>
                <w:shd w:val="clear" w:color="auto" w:fill="FFFFFF"/>
                <w:rtl/>
                <w:lang w:bidi="he-IL"/>
              </w:rPr>
              <w:t>יישלח בהקדם</w:t>
            </w:r>
          </w:p>
        </w:tc>
      </w:tr>
      <w:tr w:rsidR="008B51CF" w:rsidRPr="007A6640" w14:paraId="32336A9B" w14:textId="77777777" w:rsidTr="008B51CF">
        <w:trPr>
          <w:trHeight w:val="564"/>
          <w:jc w:val="center"/>
        </w:trPr>
        <w:tc>
          <w:tcPr>
            <w:tcW w:w="569" w:type="dxa"/>
          </w:tcPr>
          <w:p w14:paraId="615DC029"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6FC72379" w14:textId="77777777"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טבלת ריכוז מועדים </w:t>
            </w:r>
          </w:p>
          <w:p w14:paraId="140B3DA7" w14:textId="45A8D8C9"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מסמכי המכרז </w:t>
            </w:r>
          </w:p>
        </w:tc>
        <w:tc>
          <w:tcPr>
            <w:tcW w:w="2485" w:type="dxa"/>
            <w:shd w:val="clear" w:color="auto" w:fill="FFFFFF"/>
          </w:tcPr>
          <w:p w14:paraId="07610178" w14:textId="77777777" w:rsidR="008B51CF" w:rsidRPr="007A6640" w:rsidRDefault="008B51CF" w:rsidP="008B51CF">
            <w:pPr>
              <w:bidi/>
              <w:spacing w:after="120" w:line="276" w:lineRule="auto"/>
              <w:jc w:val="both"/>
              <w:rPr>
                <w:rFonts w:ascii="David" w:eastAsia="Times New Roman" w:hAnsi="David" w:cs="David"/>
                <w:lang w:bidi="he-IL"/>
              </w:rPr>
            </w:pPr>
            <w:r w:rsidRPr="007A6640">
              <w:rPr>
                <w:rFonts w:ascii="David" w:eastAsia="Times New Roman" w:hAnsi="David" w:cs="David"/>
                <w:color w:val="000000"/>
                <w:rtl/>
                <w:lang w:bidi="he-IL"/>
              </w:rPr>
              <w:t xml:space="preserve">סד הזמנים שנקבע בין המועד האחרון לשאלות הבהרה למועד הגשת המכרז אינו סביר ואינו מותיר זמן ראוי למציעים </w:t>
            </w:r>
            <w:r w:rsidRPr="007A6640">
              <w:rPr>
                <w:rFonts w:ascii="David" w:eastAsia="Times New Roman" w:hAnsi="David" w:cs="David"/>
                <w:color w:val="000000"/>
                <w:rtl/>
                <w:lang w:bidi="he-IL"/>
              </w:rPr>
              <w:lastRenderedPageBreak/>
              <w:t xml:space="preserve">לבחינת תשובות ההבהרה שיתקבלו וכן לצורך התארגנות נאותה בהגשת ההצעה באופן מלא ואיכותי. </w:t>
            </w:r>
          </w:p>
          <w:p w14:paraId="52ECDDCC" w14:textId="2F82197C"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b/>
                <w:bCs/>
                <w:color w:val="000000"/>
                <w:rtl/>
                <w:lang w:bidi="he-IL"/>
              </w:rPr>
              <w:t>לאור האמור לעיל נבקש לדחות את המועד האחרון להגשת המכרז וזאת בלפחות 10 ימי עבודה מהמועד הצפוי לקבלת תשובות ההבהרה .</w:t>
            </w:r>
          </w:p>
        </w:tc>
        <w:tc>
          <w:tcPr>
            <w:tcW w:w="5890" w:type="dxa"/>
            <w:shd w:val="clear" w:color="auto" w:fill="FFFFFF"/>
          </w:tcPr>
          <w:p w14:paraId="69B3CFAF" w14:textId="1DEA3D4B" w:rsidR="008B51CF" w:rsidRPr="007A6640" w:rsidRDefault="00954747" w:rsidP="008B51CF">
            <w:pPr>
              <w:bidi/>
              <w:rPr>
                <w:rFonts w:ascii="David" w:eastAsia="Times New Roman" w:hAnsi="David" w:cs="David"/>
                <w:rtl/>
                <w:lang w:bidi="he-IL"/>
              </w:rPr>
            </w:pPr>
            <w:r>
              <w:rPr>
                <w:rFonts w:ascii="David" w:eastAsia="Times New Roman" w:hAnsi="David" w:cs="David" w:hint="cs"/>
                <w:rtl/>
                <w:lang w:bidi="he-IL"/>
              </w:rPr>
              <w:lastRenderedPageBreak/>
              <w:t xml:space="preserve">מועד הגשת המכרז נדחה. מועד סופי להגשת מסמכי המכרז </w:t>
            </w:r>
            <w:r>
              <w:rPr>
                <w:rFonts w:ascii="David" w:eastAsia="Times New Roman" w:hAnsi="David" w:cs="David"/>
                <w:rtl/>
                <w:lang w:bidi="he-IL"/>
              </w:rPr>
              <w:t>–</w:t>
            </w:r>
            <w:r>
              <w:rPr>
                <w:rFonts w:ascii="David" w:eastAsia="Times New Roman" w:hAnsi="David" w:cs="David" w:hint="cs"/>
                <w:rtl/>
                <w:lang w:bidi="he-IL"/>
              </w:rPr>
              <w:t xml:space="preserve"> 1.2.26 בשעה 12:00 </w:t>
            </w:r>
          </w:p>
        </w:tc>
      </w:tr>
      <w:tr w:rsidR="008B51CF" w:rsidRPr="007A6640" w14:paraId="313BC877" w14:textId="77777777" w:rsidTr="008B51CF">
        <w:trPr>
          <w:trHeight w:val="697"/>
          <w:jc w:val="center"/>
        </w:trPr>
        <w:tc>
          <w:tcPr>
            <w:tcW w:w="569" w:type="dxa"/>
          </w:tcPr>
          <w:p w14:paraId="798D83B6"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2101C8CB" w14:textId="79916C5C"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סעיף 113 עמוד 23</w:t>
            </w:r>
          </w:p>
        </w:tc>
        <w:tc>
          <w:tcPr>
            <w:tcW w:w="2485" w:type="dxa"/>
            <w:shd w:val="clear" w:color="auto" w:fill="FFFFFF"/>
          </w:tcPr>
          <w:p w14:paraId="4D5CD906" w14:textId="2D186910"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rtl/>
                <w:lang w:bidi="he-IL"/>
              </w:rPr>
              <w:t xml:space="preserve">נודה לאישורכם כי בתחתית כל עמוד מספיקה חותמת וחתימת </w:t>
            </w:r>
            <w:proofErr w:type="spellStart"/>
            <w:r w:rsidRPr="007A6640">
              <w:rPr>
                <w:rFonts w:ascii="David" w:eastAsia="Times New Roman" w:hAnsi="David" w:cs="David"/>
                <w:color w:val="000000"/>
                <w:rtl/>
                <w:lang w:bidi="he-IL"/>
              </w:rPr>
              <w:t>מורשי</w:t>
            </w:r>
            <w:proofErr w:type="spellEnd"/>
            <w:r w:rsidRPr="007A6640">
              <w:rPr>
                <w:rFonts w:ascii="David" w:eastAsia="Times New Roman" w:hAnsi="David" w:cs="David"/>
                <w:color w:val="000000"/>
                <w:rtl/>
                <w:lang w:bidi="he-IL"/>
              </w:rPr>
              <w:t xml:space="preserve"> חתימה ללא מספר ח.פ.</w:t>
            </w:r>
          </w:p>
        </w:tc>
        <w:tc>
          <w:tcPr>
            <w:tcW w:w="5890" w:type="dxa"/>
            <w:shd w:val="clear" w:color="auto" w:fill="FFFFFF"/>
          </w:tcPr>
          <w:p w14:paraId="1A89BD9C" w14:textId="0E9C391C" w:rsidR="008B51CF" w:rsidRPr="007A6640" w:rsidRDefault="00954747" w:rsidP="008B51CF">
            <w:pPr>
              <w:bidi/>
              <w:spacing w:line="276" w:lineRule="auto"/>
              <w:rPr>
                <w:rFonts w:ascii="David" w:eastAsia="Times New Roman" w:hAnsi="David" w:cs="David"/>
                <w:color w:val="000000"/>
                <w:rtl/>
                <w:lang w:bidi="he-IL"/>
              </w:rPr>
            </w:pPr>
            <w:r>
              <w:rPr>
                <w:rFonts w:ascii="David" w:eastAsia="Times New Roman" w:hAnsi="David" w:cs="David" w:hint="cs"/>
                <w:color w:val="000000"/>
                <w:rtl/>
                <w:lang w:bidi="he-IL"/>
              </w:rPr>
              <w:t>מאושר</w:t>
            </w:r>
          </w:p>
        </w:tc>
      </w:tr>
      <w:tr w:rsidR="008B51CF" w:rsidRPr="007A6640" w14:paraId="0BD30D72" w14:textId="77777777" w:rsidTr="008B51CF">
        <w:trPr>
          <w:trHeight w:val="564"/>
          <w:jc w:val="center"/>
        </w:trPr>
        <w:tc>
          <w:tcPr>
            <w:tcW w:w="569" w:type="dxa"/>
          </w:tcPr>
          <w:p w14:paraId="5D8638F2"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536A8740" w14:textId="5AF7015A"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סעיף 125 עמוד 25 </w:t>
            </w:r>
          </w:p>
        </w:tc>
        <w:tc>
          <w:tcPr>
            <w:tcW w:w="2485" w:type="dxa"/>
            <w:shd w:val="clear" w:color="auto" w:fill="FFFFFF"/>
          </w:tcPr>
          <w:p w14:paraId="28AAE961" w14:textId="1C835B70"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rtl/>
                <w:lang w:bidi="he-IL"/>
              </w:rPr>
              <w:t>קיימת סתירה בסכום ערבות ההצעה , במספרים 30,000 במילים חמישים אלף, אנא הבהירו מהו סכום ערבות ההצעה.</w:t>
            </w:r>
          </w:p>
        </w:tc>
        <w:tc>
          <w:tcPr>
            <w:tcW w:w="5890" w:type="dxa"/>
            <w:shd w:val="clear" w:color="auto" w:fill="FFFFFF"/>
          </w:tcPr>
          <w:p w14:paraId="1872EBF6" w14:textId="70A90A21" w:rsidR="008B51CF" w:rsidRPr="007A6640" w:rsidRDefault="00954747" w:rsidP="008B51CF">
            <w:pPr>
              <w:bidi/>
              <w:jc w:val="both"/>
              <w:rPr>
                <w:rFonts w:ascii="David" w:eastAsia="Times New Roman" w:hAnsi="David" w:cs="David"/>
                <w:rtl/>
                <w:lang w:bidi="he-IL"/>
              </w:rPr>
            </w:pPr>
            <w:r>
              <w:rPr>
                <w:rFonts w:ascii="David" w:eastAsia="Times New Roman" w:hAnsi="David" w:cs="David" w:hint="cs"/>
                <w:rtl/>
                <w:lang w:bidi="he-IL"/>
              </w:rPr>
              <w:t>ערבות ההצעה הינה בסכום של 50,000 ₪ (חמישים אלף ₪)</w:t>
            </w:r>
          </w:p>
        </w:tc>
      </w:tr>
      <w:tr w:rsidR="008B51CF" w:rsidRPr="007A6640" w14:paraId="4176FBFC" w14:textId="77777777" w:rsidTr="008B51CF">
        <w:trPr>
          <w:trHeight w:val="564"/>
          <w:jc w:val="center"/>
        </w:trPr>
        <w:tc>
          <w:tcPr>
            <w:tcW w:w="569" w:type="dxa"/>
          </w:tcPr>
          <w:p w14:paraId="3AB77B8F"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239CF7EB" w14:textId="50FBC451"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סעיף 128  עמוד 25 </w:t>
            </w:r>
          </w:p>
        </w:tc>
        <w:tc>
          <w:tcPr>
            <w:tcW w:w="2485" w:type="dxa"/>
            <w:shd w:val="clear" w:color="auto" w:fill="FFFFFF"/>
          </w:tcPr>
          <w:p w14:paraId="77F078AD" w14:textId="76579C3E"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color w:val="000000"/>
                <w:rtl/>
                <w:lang w:bidi="he-IL"/>
              </w:rPr>
              <w:t>למען הבהירות, אנא הבהירו כי תוקף ערבות ההצעה הינו 25/7/26 (6 חודשים מיום הגשת ההצעה הקבוע כעת) וזאת גם אם מועד הגשת המכרז ידחה, אלא אם כן הרשות תודיע אחרת</w:t>
            </w:r>
          </w:p>
        </w:tc>
        <w:tc>
          <w:tcPr>
            <w:tcW w:w="5890" w:type="dxa"/>
            <w:shd w:val="clear" w:color="auto" w:fill="FFFFFF"/>
          </w:tcPr>
          <w:p w14:paraId="61ACE917" w14:textId="4DE4F2CE" w:rsidR="008B51CF" w:rsidRPr="007A6640" w:rsidRDefault="00954747" w:rsidP="008B51CF">
            <w:pPr>
              <w:bidi/>
              <w:jc w:val="both"/>
              <w:rPr>
                <w:rFonts w:ascii="David" w:eastAsia="Times New Roman" w:hAnsi="David" w:cs="David"/>
                <w:color w:val="000000"/>
                <w:rtl/>
                <w:lang w:bidi="he-IL"/>
              </w:rPr>
            </w:pPr>
            <w:r>
              <w:rPr>
                <w:rFonts w:ascii="David" w:eastAsia="Times New Roman" w:hAnsi="David" w:cs="David" w:hint="cs"/>
                <w:color w:val="000000"/>
                <w:rtl/>
                <w:lang w:bidi="he-IL"/>
              </w:rPr>
              <w:t>תוקף ערבות ההצעה הינו עד ל-1.8.26 ובכלל וזאת בהתאם לדחיית מועד הגשת ההצעה. יובהר כי גם במקרה של דחייה נוספת יישמר תוקף ההצעה הנ"ל.</w:t>
            </w:r>
          </w:p>
        </w:tc>
      </w:tr>
      <w:tr w:rsidR="008B51CF" w:rsidRPr="007A6640" w14:paraId="17337BA9" w14:textId="77777777" w:rsidTr="008B51CF">
        <w:trPr>
          <w:trHeight w:val="564"/>
          <w:jc w:val="center"/>
        </w:trPr>
        <w:tc>
          <w:tcPr>
            <w:tcW w:w="569" w:type="dxa"/>
          </w:tcPr>
          <w:p w14:paraId="0CADCA37"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3D0683AE" w14:textId="65A74378"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כללי</w:t>
            </w:r>
          </w:p>
        </w:tc>
        <w:tc>
          <w:tcPr>
            <w:tcW w:w="2485" w:type="dxa"/>
            <w:shd w:val="clear" w:color="auto" w:fill="FFFFFF"/>
          </w:tcPr>
          <w:p w14:paraId="7A79A478" w14:textId="1A11FE72"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נודה לקבלת כתובת מדויקת להגשת המכרז הכוללת קומה, מחלקה וכו' </w:t>
            </w:r>
          </w:p>
        </w:tc>
        <w:tc>
          <w:tcPr>
            <w:tcW w:w="5890" w:type="dxa"/>
            <w:shd w:val="clear" w:color="auto" w:fill="FFFFFF"/>
          </w:tcPr>
          <w:p w14:paraId="09121EC7" w14:textId="7B3448EE" w:rsidR="008B51CF" w:rsidRPr="007A6640" w:rsidRDefault="008B51CF" w:rsidP="008B51CF">
            <w:pPr>
              <w:bidi/>
              <w:jc w:val="both"/>
              <w:rPr>
                <w:rFonts w:ascii="David" w:eastAsia="Times New Roman" w:hAnsi="David" w:cs="David"/>
                <w:rtl/>
                <w:lang w:bidi="he-IL"/>
              </w:rPr>
            </w:pPr>
          </w:p>
        </w:tc>
      </w:tr>
      <w:tr w:rsidR="008B51CF" w:rsidRPr="007A6640" w14:paraId="3728840C" w14:textId="77777777" w:rsidTr="008B51CF">
        <w:trPr>
          <w:trHeight w:val="564"/>
          <w:jc w:val="center"/>
        </w:trPr>
        <w:tc>
          <w:tcPr>
            <w:tcW w:w="569" w:type="dxa"/>
          </w:tcPr>
          <w:p w14:paraId="2D1BB1D1"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368AC901" w14:textId="5CD44FF3"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ביטוח</w:t>
            </w:r>
          </w:p>
        </w:tc>
        <w:tc>
          <w:tcPr>
            <w:tcW w:w="2485" w:type="dxa"/>
            <w:shd w:val="clear" w:color="auto" w:fill="FFFFFF"/>
          </w:tcPr>
          <w:p w14:paraId="3F5B2212" w14:textId="77777777" w:rsidR="008B51CF" w:rsidRPr="007A6640" w:rsidRDefault="008B51CF" w:rsidP="008B51CF">
            <w:pPr>
              <w:bidi/>
              <w:jc w:val="both"/>
              <w:rPr>
                <w:rFonts w:ascii="David" w:eastAsia="Times New Roman" w:hAnsi="David" w:cs="David"/>
                <w:rtl/>
                <w:lang w:bidi="he-IL"/>
              </w:rPr>
            </w:pPr>
            <w:r w:rsidRPr="007A6640">
              <w:rPr>
                <w:rFonts w:ascii="David" w:eastAsia="Times New Roman" w:hAnsi="David" w:cs="David"/>
                <w:rtl/>
                <w:lang w:bidi="he-IL"/>
              </w:rPr>
              <w:t xml:space="preserve">ככל הנראה כל סעיפי הביטוח מתייחסים לעבודות קבלניות, </w:t>
            </w:r>
          </w:p>
          <w:p w14:paraId="60250F5F" w14:textId="2636F165" w:rsidR="008B51CF" w:rsidRPr="007A6640" w:rsidRDefault="008B51CF" w:rsidP="008B51CF">
            <w:pPr>
              <w:bidi/>
              <w:spacing w:line="288" w:lineRule="auto"/>
              <w:rPr>
                <w:rFonts w:ascii="David" w:eastAsia="Times New Roman" w:hAnsi="David" w:cs="David"/>
                <w:rtl/>
                <w:lang w:bidi="he-IL"/>
              </w:rPr>
            </w:pPr>
            <w:r w:rsidRPr="007A6640">
              <w:rPr>
                <w:rFonts w:ascii="David" w:eastAsia="Times New Roman" w:hAnsi="David" w:cs="David"/>
                <w:rtl/>
                <w:lang w:bidi="he-IL"/>
              </w:rPr>
              <w:t xml:space="preserve">נודה לקבלת סעיפי </w:t>
            </w:r>
            <w:r w:rsidRPr="007A6640">
              <w:rPr>
                <w:rFonts w:ascii="David" w:eastAsia="Times New Roman" w:hAnsi="David" w:cs="David"/>
                <w:rtl/>
                <w:lang w:bidi="he-IL"/>
              </w:rPr>
              <w:lastRenderedPageBreak/>
              <w:t xml:space="preserve">הביטוח נשוא המכרז </w:t>
            </w:r>
          </w:p>
        </w:tc>
        <w:tc>
          <w:tcPr>
            <w:tcW w:w="5890" w:type="dxa"/>
            <w:shd w:val="clear" w:color="auto" w:fill="FFFFFF"/>
          </w:tcPr>
          <w:p w14:paraId="43E15938" w14:textId="1FDEBA8A" w:rsidR="008B51CF" w:rsidRPr="007A6640" w:rsidRDefault="008B51CF" w:rsidP="008B51CF">
            <w:pPr>
              <w:bidi/>
              <w:jc w:val="both"/>
              <w:rPr>
                <w:rFonts w:ascii="David" w:eastAsia="Times New Roman" w:hAnsi="David" w:cs="David"/>
                <w:rtl/>
                <w:lang w:bidi="he-IL"/>
              </w:rPr>
            </w:pPr>
          </w:p>
        </w:tc>
      </w:tr>
      <w:tr w:rsidR="008B51CF" w:rsidRPr="007A6640" w14:paraId="3EC81664" w14:textId="77777777" w:rsidTr="008B51CF">
        <w:trPr>
          <w:trHeight w:val="564"/>
          <w:jc w:val="center"/>
        </w:trPr>
        <w:tc>
          <w:tcPr>
            <w:tcW w:w="569" w:type="dxa"/>
          </w:tcPr>
          <w:p w14:paraId="5BED503E"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1E583FFC" w14:textId="580BF2B2" w:rsidR="008B51CF" w:rsidRDefault="008B51CF" w:rsidP="008B51CF">
            <w:pPr>
              <w:bidi/>
              <w:spacing w:line="288" w:lineRule="auto"/>
              <w:rPr>
                <w:rFonts w:ascii="David" w:eastAsia="Times New Roman" w:hAnsi="David" w:cs="David" w:hint="cs"/>
                <w:rtl/>
                <w:lang w:bidi="he-IL"/>
              </w:rPr>
            </w:pPr>
            <w:r>
              <w:rPr>
                <w:rFonts w:ascii="David" w:eastAsia="Times New Roman" w:hAnsi="David" w:cs="David" w:hint="cs"/>
                <w:rtl/>
                <w:lang w:bidi="he-IL"/>
              </w:rPr>
              <w:t>סעיף 34 לתנאי הסף</w:t>
            </w:r>
          </w:p>
        </w:tc>
        <w:tc>
          <w:tcPr>
            <w:tcW w:w="2485" w:type="dxa"/>
            <w:shd w:val="clear" w:color="auto" w:fill="FFFFFF"/>
          </w:tcPr>
          <w:p w14:paraId="0724080C" w14:textId="24D775E7" w:rsidR="008B51CF" w:rsidRPr="007A6640" w:rsidRDefault="008B51CF"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 xml:space="preserve">הבקשה להצגת 5 פרויקטים שבכל פרויקט 10 אתרים </w:t>
            </w:r>
            <w:proofErr w:type="spellStart"/>
            <w:r w:rsidRPr="00C63C30">
              <w:rPr>
                <w:rFonts w:ascii="David" w:eastAsia="Times New Roman" w:hAnsi="David" w:cs="David"/>
                <w:rtl/>
                <w:lang w:bidi="he-IL"/>
              </w:rPr>
              <w:t>סולארים</w:t>
            </w:r>
            <w:proofErr w:type="spellEnd"/>
            <w:r w:rsidRPr="00C63C30">
              <w:rPr>
                <w:rFonts w:ascii="David" w:eastAsia="Times New Roman" w:hAnsi="David" w:cs="David"/>
                <w:rtl/>
                <w:lang w:bidi="he-IL"/>
              </w:rPr>
              <w:t xml:space="preserve"> אינה מאפשרת לחלק נכבד מהמציעים לגשת למכרז זה על כן נבקש להקל בתנאי סף זה ולאפשר מענה על 4 סעיפים מתוך ה תתי סעיפים או לחילופין להפחית את כמות האתרים לאתר 1 בלבד </w:t>
            </w:r>
          </w:p>
        </w:tc>
        <w:tc>
          <w:tcPr>
            <w:tcW w:w="5890" w:type="dxa"/>
            <w:shd w:val="clear" w:color="auto" w:fill="FFFFFF"/>
          </w:tcPr>
          <w:p w14:paraId="4C85A998" w14:textId="4F3B590B" w:rsidR="008B51CF" w:rsidRPr="007A6640" w:rsidRDefault="00C63C30" w:rsidP="00C63C30">
            <w:pPr>
              <w:bidi/>
              <w:rPr>
                <w:rFonts w:ascii="David" w:eastAsia="Times New Roman" w:hAnsi="David" w:cs="David"/>
                <w:rtl/>
                <w:lang w:bidi="he-IL"/>
              </w:rPr>
            </w:pPr>
            <w:r>
              <w:rPr>
                <w:rFonts w:ascii="David" w:eastAsia="Times New Roman" w:hAnsi="David" w:cs="David" w:hint="cs"/>
                <w:rtl/>
                <w:lang w:bidi="he-IL"/>
              </w:rPr>
              <w:t>ראו הבהרה ושינויים בסוף מסמך זה</w:t>
            </w:r>
          </w:p>
        </w:tc>
      </w:tr>
      <w:tr w:rsidR="008B51CF" w:rsidRPr="007A6640" w14:paraId="3268B063" w14:textId="77777777" w:rsidTr="008B51CF">
        <w:trPr>
          <w:trHeight w:val="564"/>
          <w:jc w:val="center"/>
        </w:trPr>
        <w:tc>
          <w:tcPr>
            <w:tcW w:w="569" w:type="dxa"/>
          </w:tcPr>
          <w:p w14:paraId="1D0FE2EE"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78ECDAE7" w14:textId="5D6A7333" w:rsidR="008B51CF" w:rsidRDefault="008B51CF" w:rsidP="008B51CF">
            <w:pPr>
              <w:bidi/>
              <w:spacing w:line="288" w:lineRule="auto"/>
              <w:rPr>
                <w:rFonts w:ascii="David" w:eastAsia="Times New Roman" w:hAnsi="David" w:cs="David" w:hint="cs"/>
                <w:rtl/>
                <w:lang w:bidi="he-IL"/>
              </w:rPr>
            </w:pPr>
            <w:r>
              <w:rPr>
                <w:rFonts w:ascii="David" w:eastAsia="Times New Roman" w:hAnsi="David" w:cs="David" w:hint="cs"/>
                <w:rtl/>
                <w:lang w:bidi="he-IL"/>
              </w:rPr>
              <w:t>מערכת ניהול וידאו</w:t>
            </w:r>
          </w:p>
        </w:tc>
        <w:tc>
          <w:tcPr>
            <w:tcW w:w="2485" w:type="dxa"/>
            <w:shd w:val="clear" w:color="auto" w:fill="FFFFFF"/>
          </w:tcPr>
          <w:p w14:paraId="43802E49" w14:textId="78D2D9F5" w:rsidR="008B51CF" w:rsidRPr="007A6640" w:rsidRDefault="008B51CF"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 xml:space="preserve">נבקש לאשר הגשת מערכת- </w:t>
            </w:r>
            <w:r w:rsidRPr="00C63C30">
              <w:rPr>
                <w:rFonts w:ascii="David" w:eastAsia="Times New Roman" w:hAnsi="David" w:cs="David"/>
                <w:lang w:bidi="he-IL"/>
              </w:rPr>
              <w:t>SAAS</w:t>
            </w:r>
            <w:r w:rsidRPr="00C63C30">
              <w:rPr>
                <w:rFonts w:ascii="David" w:eastAsia="Times New Roman" w:hAnsi="David" w:cs="David"/>
                <w:rtl/>
                <w:lang w:bidi="he-IL"/>
              </w:rPr>
              <w:t xml:space="preserve"> </w:t>
            </w:r>
            <w:r w:rsidRPr="00C63C30">
              <w:rPr>
                <w:rFonts w:ascii="David" w:eastAsia="Times New Roman" w:hAnsi="David" w:cs="David"/>
                <w:lang w:bidi="he-IL"/>
              </w:rPr>
              <w:t>LUMANA</w:t>
            </w:r>
            <w:r w:rsidRPr="00C63C30">
              <w:rPr>
                <w:rFonts w:ascii="David" w:eastAsia="Times New Roman" w:hAnsi="David" w:cs="David"/>
                <w:rtl/>
                <w:lang w:bidi="he-IL"/>
              </w:rPr>
              <w:t xml:space="preserve"> כמערכת </w:t>
            </w:r>
            <w:r w:rsidRPr="00C63C30">
              <w:rPr>
                <w:rFonts w:ascii="David" w:eastAsia="Times New Roman" w:hAnsi="David" w:cs="David"/>
                <w:lang w:bidi="he-IL"/>
              </w:rPr>
              <w:t>VMS</w:t>
            </w:r>
          </w:p>
        </w:tc>
        <w:tc>
          <w:tcPr>
            <w:tcW w:w="5890" w:type="dxa"/>
            <w:shd w:val="clear" w:color="auto" w:fill="FFFFFF"/>
          </w:tcPr>
          <w:p w14:paraId="562A5E18" w14:textId="6800444D" w:rsidR="008B51CF" w:rsidRPr="007A6640" w:rsidRDefault="00311EA1" w:rsidP="00C63C30">
            <w:pPr>
              <w:bidi/>
              <w:rPr>
                <w:rFonts w:ascii="David" w:eastAsia="Times New Roman" w:hAnsi="David" w:cs="David"/>
                <w:rtl/>
                <w:lang w:bidi="he-IL"/>
              </w:rPr>
            </w:pPr>
            <w:r>
              <w:rPr>
                <w:rFonts w:ascii="David" w:eastAsia="Times New Roman" w:hAnsi="David" w:cs="David" w:hint="cs"/>
                <w:rtl/>
                <w:lang w:bidi="he-IL"/>
              </w:rPr>
              <w:t>לא מאושר.</w:t>
            </w:r>
            <w:r w:rsidR="001D1F5E">
              <w:rPr>
                <w:rFonts w:ascii="David" w:eastAsia="Times New Roman" w:hAnsi="David" w:cs="David" w:hint="cs"/>
                <w:rtl/>
                <w:lang w:bidi="he-IL"/>
              </w:rPr>
              <w:t xml:space="preserve">  לא מאושר כ</w:t>
            </w:r>
            <w:r w:rsidR="001D1F5E">
              <w:rPr>
                <w:rFonts w:ascii="David" w:eastAsia="Times New Roman" w:hAnsi="David" w:cs="David"/>
                <w:lang w:bidi="he-IL"/>
              </w:rPr>
              <w:t>SAAS</w:t>
            </w:r>
          </w:p>
        </w:tc>
      </w:tr>
      <w:tr w:rsidR="008B51CF" w:rsidRPr="007A6640" w14:paraId="5A48CBA7" w14:textId="77777777" w:rsidTr="008B51CF">
        <w:trPr>
          <w:trHeight w:val="564"/>
          <w:jc w:val="center"/>
        </w:trPr>
        <w:tc>
          <w:tcPr>
            <w:tcW w:w="569" w:type="dxa"/>
          </w:tcPr>
          <w:p w14:paraId="75438E7E"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57D251E1" w14:textId="77777777" w:rsidR="008B51CF" w:rsidRPr="00803381" w:rsidRDefault="008B51CF" w:rsidP="008B51CF">
            <w:pPr>
              <w:pStyle w:val="a0"/>
              <w:jc w:val="center"/>
              <w:rPr>
                <w:rtl/>
                <w:lang w:bidi="he-IL"/>
              </w:rPr>
            </w:pPr>
            <w:r w:rsidRPr="00803381">
              <w:rPr>
                <w:rtl/>
                <w:lang w:bidi="he-IL"/>
              </w:rPr>
              <w:t>סעיף 25 לינק</w:t>
            </w:r>
          </w:p>
          <w:p w14:paraId="3A9C0339" w14:textId="77777777" w:rsidR="008B51CF" w:rsidRPr="00803381" w:rsidRDefault="008B51CF" w:rsidP="008B51CF">
            <w:pPr>
              <w:pStyle w:val="a0"/>
              <w:bidi/>
              <w:jc w:val="center"/>
              <w:rPr>
                <w:lang w:bidi="he-IL"/>
              </w:rPr>
            </w:pPr>
            <w:r w:rsidRPr="00803381">
              <w:rPr>
                <w:lang w:bidi="he-IL"/>
              </w:rPr>
              <w:t>EH710TX</w:t>
            </w:r>
          </w:p>
          <w:p w14:paraId="01B26753" w14:textId="77777777" w:rsidR="008B51CF" w:rsidRPr="00803381" w:rsidRDefault="008B51CF" w:rsidP="008B51CF">
            <w:pPr>
              <w:pStyle w:val="a0"/>
              <w:jc w:val="center"/>
              <w:rPr>
                <w:rtl/>
                <w:lang w:bidi="he-IL"/>
              </w:rPr>
            </w:pPr>
          </w:p>
        </w:tc>
        <w:tc>
          <w:tcPr>
            <w:tcW w:w="2485" w:type="dxa"/>
            <w:shd w:val="clear" w:color="auto" w:fill="FFFFFF"/>
          </w:tcPr>
          <w:p w14:paraId="6DA5C2FB" w14:textId="4C00914D" w:rsidR="008B51CF" w:rsidRPr="007A6640" w:rsidRDefault="008B51CF" w:rsidP="00C63C30">
            <w:pPr>
              <w:bidi/>
              <w:spacing w:line="288" w:lineRule="auto"/>
              <w:rPr>
                <w:rFonts w:ascii="David" w:eastAsia="Times New Roman" w:hAnsi="David" w:cs="David" w:hint="cs"/>
                <w:rtl/>
                <w:lang w:bidi="he-IL"/>
              </w:rPr>
            </w:pPr>
            <w:r w:rsidRPr="00C63C30">
              <w:rPr>
                <w:rFonts w:ascii="David" w:eastAsia="Times New Roman" w:hAnsi="David" w:cs="David"/>
                <w:rtl/>
                <w:lang w:bidi="he-IL"/>
              </w:rPr>
              <w:t xml:space="preserve">העלות המקסימלית אינה תואמת את עלויות הספקים – נבקש לעדכן את המחיר ל 35000 ₪ </w:t>
            </w:r>
          </w:p>
        </w:tc>
        <w:tc>
          <w:tcPr>
            <w:tcW w:w="5890" w:type="dxa"/>
            <w:shd w:val="clear" w:color="auto" w:fill="FFFFFF"/>
          </w:tcPr>
          <w:p w14:paraId="14108EF3" w14:textId="4569A8F7" w:rsidR="008B51CF" w:rsidRPr="007A6640" w:rsidRDefault="00311EA1" w:rsidP="00C63C30">
            <w:pPr>
              <w:bidi/>
              <w:rPr>
                <w:rFonts w:ascii="David" w:eastAsia="Times New Roman" w:hAnsi="David" w:cs="David"/>
                <w:rtl/>
                <w:lang w:bidi="he-IL"/>
              </w:rPr>
            </w:pPr>
            <w:r>
              <w:rPr>
                <w:rFonts w:ascii="David" w:eastAsia="Times New Roman" w:hAnsi="David" w:cs="David" w:hint="cs"/>
                <w:rtl/>
                <w:lang w:bidi="he-IL"/>
              </w:rPr>
              <w:t>לא מאושר.</w:t>
            </w:r>
          </w:p>
        </w:tc>
      </w:tr>
      <w:tr w:rsidR="008B51CF" w:rsidRPr="007A6640" w14:paraId="490E14F9" w14:textId="77777777" w:rsidTr="008B51CF">
        <w:trPr>
          <w:trHeight w:val="564"/>
          <w:jc w:val="center"/>
        </w:trPr>
        <w:tc>
          <w:tcPr>
            <w:tcW w:w="569" w:type="dxa"/>
          </w:tcPr>
          <w:p w14:paraId="35B9BB88"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145F939A" w14:textId="0E347D6C" w:rsidR="008B51CF" w:rsidRDefault="008B51CF" w:rsidP="008B51CF">
            <w:pPr>
              <w:bidi/>
              <w:spacing w:line="288" w:lineRule="auto"/>
              <w:jc w:val="center"/>
              <w:rPr>
                <w:rFonts w:ascii="David" w:eastAsia="Times New Roman" w:hAnsi="David" w:cs="David" w:hint="cs"/>
                <w:rtl/>
                <w:lang w:bidi="he-IL"/>
              </w:rPr>
            </w:pPr>
            <w:r>
              <w:rPr>
                <w:rFonts w:ascii="David" w:eastAsia="Times New Roman" w:hAnsi="David" w:cs="David" w:hint="cs"/>
                <w:rtl/>
                <w:lang w:bidi="he-IL"/>
              </w:rPr>
              <w:t>סעיף 28</w:t>
            </w:r>
          </w:p>
        </w:tc>
        <w:tc>
          <w:tcPr>
            <w:tcW w:w="2485" w:type="dxa"/>
            <w:shd w:val="clear" w:color="auto" w:fill="FFFFFF"/>
          </w:tcPr>
          <w:p w14:paraId="32888108" w14:textId="4CD31635" w:rsidR="008B51CF" w:rsidRPr="007A6640" w:rsidRDefault="008B51CF" w:rsidP="00C63C30">
            <w:pPr>
              <w:bidi/>
              <w:spacing w:line="288" w:lineRule="auto"/>
              <w:rPr>
                <w:rFonts w:ascii="David" w:eastAsia="Times New Roman" w:hAnsi="David" w:cs="David" w:hint="cs"/>
                <w:rtl/>
                <w:lang w:bidi="he-IL"/>
              </w:rPr>
            </w:pPr>
            <w:r w:rsidRPr="00C63C30">
              <w:rPr>
                <w:rFonts w:ascii="David" w:eastAsia="Times New Roman" w:hAnsi="David" w:cs="David"/>
                <w:rtl/>
                <w:lang w:bidi="he-IL"/>
              </w:rPr>
              <w:t xml:space="preserve">במידה ונדרש גיבוי רציף של 4 שעות יש לעדכן את המחיר ללפחות 7 </w:t>
            </w:r>
            <w:proofErr w:type="spellStart"/>
            <w:r w:rsidRPr="00C63C30">
              <w:rPr>
                <w:rFonts w:ascii="David" w:eastAsia="Times New Roman" w:hAnsi="David" w:cs="David"/>
                <w:rtl/>
                <w:lang w:bidi="he-IL"/>
              </w:rPr>
              <w:t>אל"ש</w:t>
            </w:r>
            <w:proofErr w:type="spellEnd"/>
            <w:r w:rsidRPr="00C63C30">
              <w:rPr>
                <w:rFonts w:ascii="David" w:eastAsia="Times New Roman" w:hAnsi="David" w:cs="David"/>
                <w:rtl/>
                <w:lang w:bidi="he-IL"/>
              </w:rPr>
              <w:t xml:space="preserve"> </w:t>
            </w:r>
          </w:p>
        </w:tc>
        <w:tc>
          <w:tcPr>
            <w:tcW w:w="5890" w:type="dxa"/>
            <w:shd w:val="clear" w:color="auto" w:fill="FFFFFF"/>
          </w:tcPr>
          <w:p w14:paraId="3632770E" w14:textId="6BEF039D" w:rsidR="008B51CF" w:rsidRPr="007A6640" w:rsidRDefault="00311EA1" w:rsidP="00C63C30">
            <w:pPr>
              <w:bidi/>
              <w:rPr>
                <w:rFonts w:ascii="David" w:eastAsia="Times New Roman" w:hAnsi="David" w:cs="David"/>
                <w:rtl/>
                <w:lang w:bidi="he-IL"/>
              </w:rPr>
            </w:pPr>
            <w:r>
              <w:rPr>
                <w:rFonts w:ascii="David" w:eastAsia="Times New Roman" w:hAnsi="David" w:cs="David" w:hint="cs"/>
                <w:rtl/>
                <w:lang w:bidi="he-IL"/>
              </w:rPr>
              <w:t>לא מאושר</w:t>
            </w:r>
          </w:p>
        </w:tc>
      </w:tr>
      <w:tr w:rsidR="008B51CF" w:rsidRPr="007A6640" w14:paraId="464A024F" w14:textId="77777777" w:rsidTr="008B51CF">
        <w:trPr>
          <w:trHeight w:val="564"/>
          <w:jc w:val="center"/>
        </w:trPr>
        <w:tc>
          <w:tcPr>
            <w:tcW w:w="569" w:type="dxa"/>
          </w:tcPr>
          <w:p w14:paraId="3C4779D6"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05231549" w14:textId="0EBC584D" w:rsidR="008B51CF" w:rsidRDefault="008B51CF" w:rsidP="008B51CF">
            <w:pPr>
              <w:bidi/>
              <w:spacing w:line="288" w:lineRule="auto"/>
              <w:jc w:val="center"/>
              <w:rPr>
                <w:rFonts w:ascii="David" w:eastAsia="Times New Roman" w:hAnsi="David" w:cs="David" w:hint="cs"/>
                <w:rtl/>
                <w:lang w:bidi="he-IL"/>
              </w:rPr>
            </w:pPr>
            <w:r>
              <w:rPr>
                <w:rFonts w:ascii="David" w:eastAsia="Times New Roman" w:hAnsi="David" w:cs="David" w:hint="cs"/>
                <w:rtl/>
                <w:lang w:bidi="he-IL"/>
              </w:rPr>
              <w:t>סעיף 44</w:t>
            </w:r>
          </w:p>
        </w:tc>
        <w:tc>
          <w:tcPr>
            <w:tcW w:w="2485" w:type="dxa"/>
            <w:shd w:val="clear" w:color="auto" w:fill="FFFFFF"/>
          </w:tcPr>
          <w:p w14:paraId="340C68E2" w14:textId="5907C3EC" w:rsidR="008B51CF" w:rsidRPr="007A6640" w:rsidRDefault="008B51CF"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המחיר אינו תואם את עלויות הספקים נבקש להכפיל את המחיר המוצע</w:t>
            </w:r>
          </w:p>
        </w:tc>
        <w:tc>
          <w:tcPr>
            <w:tcW w:w="5890" w:type="dxa"/>
            <w:shd w:val="clear" w:color="auto" w:fill="FFFFFF"/>
          </w:tcPr>
          <w:p w14:paraId="0367F5B6" w14:textId="62482C99" w:rsidR="008B51CF" w:rsidRPr="007A6640" w:rsidRDefault="00643A73" w:rsidP="00C63C30">
            <w:pPr>
              <w:bidi/>
              <w:rPr>
                <w:rFonts w:ascii="David" w:eastAsia="Times New Roman" w:hAnsi="David" w:cs="David"/>
                <w:rtl/>
                <w:lang w:bidi="he-IL"/>
              </w:rPr>
            </w:pPr>
            <w:r>
              <w:rPr>
                <w:rFonts w:ascii="David" w:eastAsia="Times New Roman" w:hAnsi="David" w:cs="David" w:hint="cs"/>
                <w:rtl/>
                <w:lang w:bidi="he-IL"/>
              </w:rPr>
              <w:t>לא מאושר</w:t>
            </w:r>
          </w:p>
        </w:tc>
      </w:tr>
      <w:tr w:rsidR="008B51CF" w:rsidRPr="007A6640" w14:paraId="0D814950" w14:textId="77777777" w:rsidTr="008B51CF">
        <w:trPr>
          <w:trHeight w:val="564"/>
          <w:jc w:val="center"/>
        </w:trPr>
        <w:tc>
          <w:tcPr>
            <w:tcW w:w="569" w:type="dxa"/>
          </w:tcPr>
          <w:p w14:paraId="6558D5E1"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0F5DF86F" w14:textId="6A94410F" w:rsidR="008B51CF" w:rsidRDefault="008B51CF" w:rsidP="008B51CF">
            <w:pPr>
              <w:bidi/>
              <w:spacing w:line="288" w:lineRule="auto"/>
              <w:jc w:val="center"/>
              <w:rPr>
                <w:rFonts w:ascii="David" w:eastAsia="Times New Roman" w:hAnsi="David" w:cs="David" w:hint="cs"/>
                <w:rtl/>
                <w:lang w:bidi="he-IL"/>
              </w:rPr>
            </w:pPr>
            <w:r>
              <w:rPr>
                <w:rFonts w:ascii="David" w:eastAsia="Times New Roman" w:hAnsi="David" w:cs="David" w:hint="cs"/>
                <w:rtl/>
                <w:lang w:bidi="he-IL"/>
              </w:rPr>
              <w:t>סעיף 45</w:t>
            </w:r>
          </w:p>
        </w:tc>
        <w:tc>
          <w:tcPr>
            <w:tcW w:w="2485" w:type="dxa"/>
            <w:shd w:val="clear" w:color="auto" w:fill="FFFFFF"/>
          </w:tcPr>
          <w:p w14:paraId="0A06E4A6" w14:textId="19F41851" w:rsidR="008B51CF" w:rsidRDefault="008B51CF" w:rsidP="00C63C30">
            <w:pPr>
              <w:bidi/>
              <w:spacing w:line="288" w:lineRule="auto"/>
              <w:rPr>
                <w:rFonts w:ascii="David" w:eastAsia="Times New Roman" w:hAnsi="David" w:cs="David" w:hint="cs"/>
                <w:rtl/>
                <w:lang w:bidi="he-IL"/>
              </w:rPr>
            </w:pPr>
            <w:r w:rsidRPr="00C63C30">
              <w:rPr>
                <w:rFonts w:ascii="David" w:eastAsia="Times New Roman" w:hAnsi="David" w:cs="David"/>
                <w:rtl/>
                <w:lang w:bidi="he-IL"/>
              </w:rPr>
              <w:t xml:space="preserve">המחיר אינו תואם את עלויות הספקים – על מנת לנייד כזו עמדה יש להשתמש ב 2 משאיות ומנופי הרמה והעלות </w:t>
            </w:r>
            <w:proofErr w:type="spellStart"/>
            <w:r w:rsidRPr="00C63C30">
              <w:rPr>
                <w:rFonts w:ascii="David" w:eastAsia="Times New Roman" w:hAnsi="David" w:cs="David"/>
                <w:rtl/>
                <w:lang w:bidi="he-IL"/>
              </w:rPr>
              <w:t>המצויינת</w:t>
            </w:r>
            <w:proofErr w:type="spellEnd"/>
            <w:r w:rsidRPr="00C63C30">
              <w:rPr>
                <w:rFonts w:ascii="David" w:eastAsia="Times New Roman" w:hAnsi="David" w:cs="David"/>
                <w:rtl/>
                <w:lang w:bidi="he-IL"/>
              </w:rPr>
              <w:t xml:space="preserve"> אינה תואמת את עלויות הספקים</w:t>
            </w:r>
          </w:p>
        </w:tc>
        <w:tc>
          <w:tcPr>
            <w:tcW w:w="5890" w:type="dxa"/>
            <w:shd w:val="clear" w:color="auto" w:fill="FFFFFF"/>
          </w:tcPr>
          <w:p w14:paraId="7BDDF808" w14:textId="6F93731D" w:rsidR="008B51CF" w:rsidRPr="00C63C30" w:rsidRDefault="001D1F5E" w:rsidP="00C63C30">
            <w:pPr>
              <w:bidi/>
              <w:rPr>
                <w:rFonts w:ascii="David" w:eastAsia="Times New Roman" w:hAnsi="David" w:cs="David" w:hint="cs"/>
                <w:rtl/>
                <w:lang w:bidi="he-IL"/>
              </w:rPr>
            </w:pPr>
            <w:r w:rsidRPr="00C63C30">
              <w:rPr>
                <w:rFonts w:ascii="David" w:eastAsia="Times New Roman" w:hAnsi="David" w:cs="David" w:hint="cs"/>
                <w:rtl/>
                <w:lang w:bidi="he-IL"/>
              </w:rPr>
              <w:t>המחיר המקסימלי עודכן</w:t>
            </w:r>
          </w:p>
        </w:tc>
      </w:tr>
      <w:tr w:rsidR="008B51CF" w:rsidRPr="007A6640" w14:paraId="21D303E8" w14:textId="77777777" w:rsidTr="008B51CF">
        <w:trPr>
          <w:trHeight w:val="564"/>
          <w:jc w:val="center"/>
        </w:trPr>
        <w:tc>
          <w:tcPr>
            <w:tcW w:w="569" w:type="dxa"/>
          </w:tcPr>
          <w:p w14:paraId="33E64606"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46F832AA" w14:textId="5490DA67" w:rsidR="008B51CF" w:rsidRDefault="008B51CF" w:rsidP="008B51CF">
            <w:pPr>
              <w:bidi/>
              <w:spacing w:line="288" w:lineRule="auto"/>
              <w:jc w:val="center"/>
              <w:rPr>
                <w:rFonts w:ascii="David" w:eastAsia="Times New Roman" w:hAnsi="David" w:cs="David" w:hint="cs"/>
                <w:rtl/>
                <w:lang w:bidi="he-IL"/>
              </w:rPr>
            </w:pPr>
            <w:r>
              <w:rPr>
                <w:rFonts w:ascii="David" w:eastAsia="Times New Roman" w:hAnsi="David" w:cs="David" w:hint="cs"/>
                <w:rtl/>
                <w:lang w:bidi="he-IL"/>
              </w:rPr>
              <w:t>סעיף 46</w:t>
            </w:r>
          </w:p>
        </w:tc>
        <w:tc>
          <w:tcPr>
            <w:tcW w:w="2485" w:type="dxa"/>
            <w:shd w:val="clear" w:color="auto" w:fill="FFFFFF"/>
          </w:tcPr>
          <w:p w14:paraId="44559E43" w14:textId="77777777" w:rsidR="008B51CF" w:rsidRPr="00C63C30" w:rsidRDefault="008B51CF" w:rsidP="00C63C30">
            <w:pPr>
              <w:pStyle w:val="a0"/>
              <w:bidi/>
              <w:rPr>
                <w:rFonts w:ascii="David" w:eastAsia="Times New Roman" w:hAnsi="David" w:cs="David"/>
                <w:rtl/>
                <w:lang w:bidi="he-IL"/>
              </w:rPr>
            </w:pPr>
            <w:r w:rsidRPr="00C63C30">
              <w:rPr>
                <w:rFonts w:ascii="David" w:eastAsia="Times New Roman" w:hAnsi="David" w:cs="David"/>
                <w:rtl/>
                <w:lang w:bidi="he-IL"/>
              </w:rPr>
              <w:t xml:space="preserve">נבקש לעדכן כי עלות </w:t>
            </w:r>
            <w:r w:rsidRPr="00C63C30">
              <w:rPr>
                <w:rFonts w:ascii="David" w:eastAsia="Times New Roman" w:hAnsi="David" w:cs="David"/>
                <w:rtl/>
                <w:lang w:bidi="he-IL"/>
              </w:rPr>
              <w:lastRenderedPageBreak/>
              <w:t>המערכת לשנה נוספת יהי לפי אחוז מערך העבודה ולא עפי סכום או לחל</w:t>
            </w:r>
            <w:r w:rsidRPr="00C63C30">
              <w:rPr>
                <w:rFonts w:ascii="David" w:eastAsia="Times New Roman" w:hAnsi="David" w:cs="David" w:hint="cs"/>
                <w:rtl/>
                <w:lang w:bidi="he-IL"/>
              </w:rPr>
              <w:t>ופי</w:t>
            </w:r>
            <w:r w:rsidRPr="00C63C30">
              <w:rPr>
                <w:rFonts w:ascii="David" w:eastAsia="Times New Roman" w:hAnsi="David" w:cs="David"/>
                <w:rtl/>
                <w:lang w:bidi="he-IL"/>
              </w:rPr>
              <w:t>ן לציין שסכום זה לא יעבור 5% מערך המערכת שתוטמע בפועל ע"י הזוכה.</w:t>
            </w:r>
          </w:p>
          <w:p w14:paraId="1BB3E89A" w14:textId="23A54B14" w:rsidR="008B51CF" w:rsidRDefault="008B51CF" w:rsidP="00C63C30">
            <w:pPr>
              <w:bidi/>
              <w:spacing w:line="288" w:lineRule="auto"/>
              <w:rPr>
                <w:rFonts w:ascii="David" w:eastAsia="Times New Roman" w:hAnsi="David" w:cs="David" w:hint="cs"/>
                <w:rtl/>
                <w:lang w:bidi="he-IL"/>
              </w:rPr>
            </w:pPr>
            <w:r w:rsidRPr="00C63C30">
              <w:rPr>
                <w:rFonts w:ascii="David" w:eastAsia="Times New Roman" w:hAnsi="David" w:cs="David"/>
                <w:rtl/>
                <w:lang w:bidi="he-IL"/>
              </w:rPr>
              <w:t>אנו לא יכולים להתחייב לסכום כאשר אין אנו יודעים מה יהיה שווי המערכות שנדרש להטמיעם בשטח</w:t>
            </w:r>
          </w:p>
        </w:tc>
        <w:tc>
          <w:tcPr>
            <w:tcW w:w="5890" w:type="dxa"/>
            <w:shd w:val="clear" w:color="auto" w:fill="FFFFFF"/>
          </w:tcPr>
          <w:p w14:paraId="1003DA7E" w14:textId="26A21C0A" w:rsidR="008B51CF" w:rsidRPr="00C63C30" w:rsidRDefault="001D1F5E" w:rsidP="00C63C30">
            <w:pPr>
              <w:bidi/>
              <w:rPr>
                <w:rFonts w:ascii="David" w:eastAsia="Times New Roman" w:hAnsi="David" w:cs="David"/>
                <w:rtl/>
                <w:lang w:bidi="he-IL"/>
              </w:rPr>
            </w:pPr>
            <w:r w:rsidRPr="00C63C30">
              <w:rPr>
                <w:rFonts w:ascii="David" w:eastAsia="Times New Roman" w:hAnsi="David" w:cs="David" w:hint="cs"/>
                <w:rtl/>
                <w:lang w:bidi="he-IL"/>
              </w:rPr>
              <w:lastRenderedPageBreak/>
              <w:t xml:space="preserve">כפי שהובהר והודגש </w:t>
            </w:r>
            <w:proofErr w:type="spellStart"/>
            <w:r w:rsidRPr="00C63C30">
              <w:rPr>
                <w:rFonts w:ascii="David" w:eastAsia="Times New Roman" w:hAnsi="David" w:cs="David" w:hint="cs"/>
                <w:rtl/>
                <w:lang w:bidi="he-IL"/>
              </w:rPr>
              <w:t>בסייפא</w:t>
            </w:r>
            <w:proofErr w:type="spellEnd"/>
            <w:r w:rsidRPr="00C63C30">
              <w:rPr>
                <w:rFonts w:ascii="David" w:eastAsia="Times New Roman" w:hAnsi="David" w:cs="David" w:hint="cs"/>
                <w:rtl/>
                <w:lang w:bidi="he-IL"/>
              </w:rPr>
              <w:t xml:space="preserve"> של כתב הכמויות למכרז, "...</w:t>
            </w:r>
            <w:r w:rsidRPr="00C63C30">
              <w:rPr>
                <w:rFonts w:ascii="David" w:eastAsia="Times New Roman" w:hAnsi="David" w:cs="David"/>
                <w:rtl/>
                <w:lang w:bidi="he-IL"/>
              </w:rPr>
              <w:t xml:space="preserve">שנת אחריות נוספת (מעבר לשנות האחריות במכרז) החישוב המופיע </w:t>
            </w:r>
            <w:r w:rsidRPr="00C63C30">
              <w:rPr>
                <w:rFonts w:ascii="David" w:eastAsia="Times New Roman" w:hAnsi="David" w:cs="David"/>
                <w:rtl/>
                <w:lang w:bidi="he-IL"/>
              </w:rPr>
              <w:lastRenderedPageBreak/>
              <w:t xml:space="preserve">בכתב הכמויות הינו לצורך השוואת הצעות המכרז ואין בו כדי להצביע על הסכום לתשלום בפועל.. רכש שנת האחריות הנוספת יבוצע בפועל בהתאם לאחוז מסך המערכת </w:t>
            </w:r>
            <w:r w:rsidR="00C63C30">
              <w:rPr>
                <w:rFonts w:ascii="David" w:eastAsia="Times New Roman" w:hAnsi="David" w:cs="David" w:hint="cs"/>
                <w:rtl/>
                <w:lang w:bidi="he-IL"/>
              </w:rPr>
              <w:t xml:space="preserve">שתותקן </w:t>
            </w:r>
            <w:r w:rsidRPr="00C63C30">
              <w:rPr>
                <w:rFonts w:ascii="David" w:eastAsia="Times New Roman" w:hAnsi="David" w:cs="David"/>
                <w:rtl/>
                <w:lang w:bidi="he-IL"/>
              </w:rPr>
              <w:t xml:space="preserve"> בפועל.</w:t>
            </w:r>
            <w:r w:rsidRPr="00C63C30">
              <w:rPr>
                <w:rFonts w:ascii="David" w:eastAsia="Times New Roman" w:hAnsi="David" w:cs="David" w:hint="cs"/>
                <w:rtl/>
                <w:lang w:bidi="he-IL"/>
              </w:rPr>
              <w:t>.</w:t>
            </w:r>
          </w:p>
          <w:p w14:paraId="24D79DB5" w14:textId="77777777" w:rsidR="00C63C30" w:rsidRDefault="001D1F5E" w:rsidP="00C63C30">
            <w:pPr>
              <w:bidi/>
              <w:jc w:val="both"/>
              <w:rPr>
                <w:rFonts w:ascii="David" w:eastAsia="Times New Roman" w:hAnsi="David" w:cs="David"/>
                <w:rtl/>
                <w:lang w:bidi="he-IL"/>
              </w:rPr>
            </w:pPr>
            <w:r w:rsidRPr="00C63C30">
              <w:rPr>
                <w:rFonts w:ascii="David" w:eastAsia="Times New Roman" w:hAnsi="David" w:cs="David" w:hint="cs"/>
                <w:rtl/>
                <w:lang w:bidi="he-IL"/>
              </w:rPr>
              <w:t>לעניינו של דבר עלות התחזוקה לשנה נוספת תיקבע כנגזרת מעלות ההקמה בפועל של המערך</w:t>
            </w:r>
            <w:r w:rsidR="00C63C30">
              <w:rPr>
                <w:rFonts w:ascii="David" w:eastAsia="Times New Roman" w:hAnsi="David" w:cs="David" w:hint="cs"/>
                <w:rtl/>
                <w:lang w:bidi="he-IL"/>
              </w:rPr>
              <w:t xml:space="preserve"> כך שהיחס בין ההצעה בסעיף זה אל מול הסכום הכולל של ההצעה יישמר</w:t>
            </w:r>
          </w:p>
          <w:p w14:paraId="7394782B" w14:textId="7429D7C2" w:rsidR="001D1F5E" w:rsidRPr="00C63C30" w:rsidRDefault="00C63C30" w:rsidP="00C63C30">
            <w:pPr>
              <w:bidi/>
              <w:jc w:val="both"/>
              <w:rPr>
                <w:rFonts w:ascii="David" w:eastAsia="Times New Roman" w:hAnsi="David" w:cs="David"/>
                <w:rtl/>
                <w:lang w:bidi="he-IL"/>
              </w:rPr>
            </w:pPr>
            <w:r>
              <w:rPr>
                <w:rFonts w:ascii="David" w:eastAsia="Times New Roman" w:hAnsi="David" w:cs="David" w:hint="cs"/>
                <w:rtl/>
                <w:lang w:bidi="he-IL"/>
              </w:rPr>
              <w:t xml:space="preserve">מילוי </w:t>
            </w:r>
            <w:r w:rsidR="001D1F5E" w:rsidRPr="00C63C30">
              <w:rPr>
                <w:rFonts w:ascii="David" w:eastAsia="Times New Roman" w:hAnsi="David" w:cs="David" w:hint="cs"/>
                <w:rtl/>
                <w:lang w:bidi="he-IL"/>
              </w:rPr>
              <w:t xml:space="preserve">הסעיף הנ"ל </w:t>
            </w:r>
            <w:r>
              <w:rPr>
                <w:rFonts w:ascii="David" w:eastAsia="Times New Roman" w:hAnsi="David" w:cs="David" w:hint="cs"/>
                <w:rtl/>
                <w:lang w:bidi="he-IL"/>
              </w:rPr>
              <w:t xml:space="preserve">בכתב הכמויות </w:t>
            </w:r>
            <w:r w:rsidR="001D1F5E" w:rsidRPr="00C63C30">
              <w:rPr>
                <w:rFonts w:ascii="David" w:eastAsia="Times New Roman" w:hAnsi="David" w:cs="David" w:hint="cs"/>
                <w:rtl/>
                <w:lang w:bidi="he-IL"/>
              </w:rPr>
              <w:t>הינו לצורך שמירה על עיקרון הש</w:t>
            </w:r>
            <w:r w:rsidR="00E63090">
              <w:rPr>
                <w:rFonts w:ascii="David" w:eastAsia="Times New Roman" w:hAnsi="David" w:cs="David" w:hint="cs"/>
                <w:rtl/>
                <w:lang w:bidi="he-IL"/>
              </w:rPr>
              <w:t>ו</w:t>
            </w:r>
            <w:r w:rsidR="001D1F5E" w:rsidRPr="00C63C30">
              <w:rPr>
                <w:rFonts w:ascii="David" w:eastAsia="Times New Roman" w:hAnsi="David" w:cs="David" w:hint="cs"/>
                <w:rtl/>
                <w:lang w:bidi="he-IL"/>
              </w:rPr>
              <w:t>וין במכרז.</w:t>
            </w:r>
          </w:p>
        </w:tc>
      </w:tr>
      <w:tr w:rsidR="008B51CF" w:rsidRPr="007A6640" w14:paraId="2DC82558" w14:textId="77777777" w:rsidTr="008B51CF">
        <w:trPr>
          <w:trHeight w:val="564"/>
          <w:jc w:val="center"/>
        </w:trPr>
        <w:tc>
          <w:tcPr>
            <w:tcW w:w="569" w:type="dxa"/>
          </w:tcPr>
          <w:p w14:paraId="3F4F19BE" w14:textId="77777777" w:rsidR="008B51CF" w:rsidRPr="007A6640" w:rsidRDefault="008B51CF" w:rsidP="008B51CF">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6B78F045" w14:textId="77777777" w:rsidR="008B51CF" w:rsidRDefault="008B51CF" w:rsidP="008B51CF">
            <w:pPr>
              <w:bidi/>
              <w:spacing w:line="288" w:lineRule="auto"/>
              <w:jc w:val="center"/>
              <w:rPr>
                <w:rFonts w:ascii="David" w:eastAsia="Times New Roman" w:hAnsi="David" w:cs="David" w:hint="cs"/>
                <w:rtl/>
                <w:lang w:bidi="he-IL"/>
              </w:rPr>
            </w:pPr>
          </w:p>
        </w:tc>
        <w:tc>
          <w:tcPr>
            <w:tcW w:w="2485" w:type="dxa"/>
            <w:shd w:val="clear" w:color="auto" w:fill="FFFFFF"/>
          </w:tcPr>
          <w:p w14:paraId="7126D44B" w14:textId="173E16D5" w:rsidR="008B51CF" w:rsidRDefault="008B51CF" w:rsidP="00C63C30">
            <w:pPr>
              <w:bidi/>
              <w:spacing w:line="288" w:lineRule="auto"/>
              <w:rPr>
                <w:rFonts w:ascii="David" w:eastAsia="Times New Roman" w:hAnsi="David" w:cs="David" w:hint="cs"/>
                <w:rtl/>
                <w:lang w:bidi="he-IL"/>
              </w:rPr>
            </w:pPr>
            <w:r w:rsidRPr="00C63C30">
              <w:rPr>
                <w:rFonts w:ascii="David" w:eastAsia="Times New Roman" w:hAnsi="David" w:cs="David"/>
                <w:rtl/>
                <w:lang w:bidi="he-IL"/>
              </w:rPr>
              <w:t xml:space="preserve">מועד פרסום תשובות לשאלות הבהרה קרוב מאוד למועד ההגשה בהתחשב שבעקבות </w:t>
            </w:r>
            <w:proofErr w:type="spellStart"/>
            <w:r w:rsidRPr="00C63C30">
              <w:rPr>
                <w:rFonts w:ascii="David" w:eastAsia="Times New Roman" w:hAnsi="David" w:cs="David"/>
                <w:rtl/>
                <w:lang w:bidi="he-IL"/>
              </w:rPr>
              <w:t>תשבותיכם</w:t>
            </w:r>
            <w:proofErr w:type="spellEnd"/>
            <w:r w:rsidRPr="00C63C30">
              <w:rPr>
                <w:rFonts w:ascii="David" w:eastAsia="Times New Roman" w:hAnsi="David" w:cs="David"/>
                <w:rtl/>
                <w:lang w:bidi="he-IL"/>
              </w:rPr>
              <w:t xml:space="preserve"> אנו צריכים לעדכן את הצעתנו ולפנות מחדש לספקים על כן נבקש שמועד ההגשה יהיה לפחות 7 ימי עבודה ממועד מתן התשובות</w:t>
            </w:r>
          </w:p>
        </w:tc>
        <w:tc>
          <w:tcPr>
            <w:tcW w:w="5890" w:type="dxa"/>
            <w:shd w:val="clear" w:color="auto" w:fill="FFFFFF"/>
          </w:tcPr>
          <w:p w14:paraId="5B2ECF00" w14:textId="3D4701F9" w:rsidR="008B51CF" w:rsidRPr="00C63C30" w:rsidRDefault="001D1F5E" w:rsidP="00C63C30">
            <w:pPr>
              <w:pStyle w:val="a0"/>
              <w:bidi/>
              <w:rPr>
                <w:rFonts w:ascii="David" w:eastAsia="Times New Roman" w:hAnsi="David" w:cs="David"/>
                <w:rtl/>
                <w:lang w:bidi="he-IL"/>
              </w:rPr>
            </w:pPr>
            <w:r w:rsidRPr="00C63C30">
              <w:rPr>
                <w:rFonts w:ascii="David" w:eastAsia="Times New Roman" w:hAnsi="David" w:cs="David" w:hint="cs"/>
                <w:rtl/>
                <w:lang w:bidi="he-IL"/>
              </w:rPr>
              <w:t>ראה מענה לסעיף 5 במסמך זה.</w:t>
            </w:r>
          </w:p>
        </w:tc>
      </w:tr>
      <w:tr w:rsidR="00C63C30" w:rsidRPr="007A6640" w14:paraId="23567127" w14:textId="77777777" w:rsidTr="008B51CF">
        <w:trPr>
          <w:trHeight w:val="564"/>
          <w:jc w:val="center"/>
        </w:trPr>
        <w:tc>
          <w:tcPr>
            <w:tcW w:w="569" w:type="dxa"/>
          </w:tcPr>
          <w:p w14:paraId="7D6EB58A" w14:textId="77777777" w:rsidR="00C63C30" w:rsidRPr="007A6640" w:rsidRDefault="00C63C30" w:rsidP="00C63C30">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tcPr>
          <w:p w14:paraId="229ACB18" w14:textId="54178838" w:rsidR="00C63C30" w:rsidRPr="00E81218" w:rsidRDefault="00C63C30" w:rsidP="00C63C30">
            <w:pPr>
              <w:bidi/>
              <w:spacing w:line="288" w:lineRule="auto"/>
              <w:rPr>
                <w:rFonts w:ascii="David" w:eastAsia="Times New Roman" w:hAnsi="David" w:cs="David"/>
                <w:rtl/>
                <w:lang w:bidi="he-IL"/>
              </w:rPr>
            </w:pPr>
            <w:r w:rsidRPr="00E81218">
              <w:rPr>
                <w:rFonts w:ascii="David" w:eastAsia="Times New Roman" w:hAnsi="David" w:cs="David"/>
                <w:rtl/>
                <w:lang w:bidi="he-IL"/>
              </w:rPr>
              <w:t>סעיף 34  – תנאי סף</w:t>
            </w:r>
          </w:p>
        </w:tc>
        <w:tc>
          <w:tcPr>
            <w:tcW w:w="2485" w:type="dxa"/>
            <w:shd w:val="clear" w:color="auto" w:fill="FFFFFF"/>
          </w:tcPr>
          <w:p w14:paraId="3603F841" w14:textId="43FEB7AE" w:rsidR="00C63C30" w:rsidRDefault="00C63C30" w:rsidP="00C63C30">
            <w:pPr>
              <w:bidi/>
              <w:spacing w:line="288" w:lineRule="auto"/>
              <w:rPr>
                <w:rFonts w:ascii="David" w:eastAsia="Times New Roman" w:hAnsi="David" w:cs="David" w:hint="cs"/>
                <w:rtl/>
                <w:lang w:bidi="he-IL"/>
              </w:rPr>
            </w:pPr>
            <w:r w:rsidRPr="00C63C30">
              <w:rPr>
                <w:rFonts w:ascii="David" w:eastAsia="Times New Roman" w:hAnsi="David" w:cs="David"/>
                <w:rtl/>
                <w:lang w:bidi="he-IL"/>
              </w:rPr>
              <w:t>מבקשים לאשר כי סעיפים ב, ג ו-ו (ב') יהיו במצטבר  או לחלופין סעיפים ב' ו-ו' בחלק מהפרויקטים</w:t>
            </w:r>
          </w:p>
        </w:tc>
        <w:tc>
          <w:tcPr>
            <w:tcW w:w="5890" w:type="dxa"/>
            <w:shd w:val="clear" w:color="auto" w:fill="FFFFFF"/>
          </w:tcPr>
          <w:p w14:paraId="3AC7F032" w14:textId="0AB08BC6" w:rsidR="00C63C30" w:rsidRPr="00C63C30" w:rsidRDefault="00C63C30" w:rsidP="00C63C30">
            <w:pPr>
              <w:pStyle w:val="a0"/>
              <w:bidi/>
              <w:rPr>
                <w:rFonts w:ascii="David" w:eastAsia="Times New Roman" w:hAnsi="David" w:cs="David"/>
                <w:rtl/>
                <w:lang w:bidi="he-IL"/>
              </w:rPr>
            </w:pPr>
            <w:r>
              <w:rPr>
                <w:rFonts w:ascii="David" w:eastAsia="Times New Roman" w:hAnsi="David" w:cs="David" w:hint="cs"/>
                <w:rtl/>
                <w:lang w:bidi="he-IL"/>
              </w:rPr>
              <w:t>ראו הבהרה ושינויים בסוף מסמך זה</w:t>
            </w:r>
          </w:p>
        </w:tc>
      </w:tr>
      <w:tr w:rsidR="00C63C30" w:rsidRPr="007A6640" w14:paraId="1E38AD75" w14:textId="77777777" w:rsidTr="008B51CF">
        <w:trPr>
          <w:trHeight w:val="564"/>
          <w:jc w:val="center"/>
        </w:trPr>
        <w:tc>
          <w:tcPr>
            <w:tcW w:w="569" w:type="dxa"/>
          </w:tcPr>
          <w:p w14:paraId="6E1AF09A" w14:textId="77777777" w:rsidR="00C63C30" w:rsidRPr="007A6640" w:rsidRDefault="00C63C30" w:rsidP="00C63C30">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25D1AE47" w14:textId="77777777"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34,32,33,36,37,39,40</w:t>
            </w:r>
          </w:p>
          <w:p w14:paraId="4698CD57" w14:textId="78179CC7"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תנאי סף מקצועיים וכלכליים</w:t>
            </w:r>
          </w:p>
        </w:tc>
        <w:tc>
          <w:tcPr>
            <w:tcW w:w="2485" w:type="dxa"/>
            <w:shd w:val="clear" w:color="auto" w:fill="FFFFFF"/>
          </w:tcPr>
          <w:p w14:paraId="27C576EC" w14:textId="1DD960EF" w:rsidR="00C63C30" w:rsidRPr="00C63C30" w:rsidRDefault="00C63C30"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 xml:space="preserve">נבקש לאפשר השתתפות במכרז למציע אשר לו התקשרות בתוקף עם ספק אשר עומד בכל תנאי הסף המפורטים בסעיפים אלו: 34, 32, 33, 36, 37, 39, 40.  </w:t>
            </w:r>
          </w:p>
        </w:tc>
        <w:tc>
          <w:tcPr>
            <w:tcW w:w="5890" w:type="dxa"/>
            <w:shd w:val="clear" w:color="auto" w:fill="FFFFFF"/>
          </w:tcPr>
          <w:p w14:paraId="38653896" w14:textId="254D5629" w:rsidR="00C63C30" w:rsidRPr="00C63C30" w:rsidRDefault="00C63C30" w:rsidP="00C63C30">
            <w:pPr>
              <w:pStyle w:val="a0"/>
              <w:bidi/>
              <w:rPr>
                <w:rFonts w:ascii="David" w:eastAsia="Times New Roman" w:hAnsi="David" w:cs="David"/>
                <w:lang w:bidi="he-IL"/>
              </w:rPr>
            </w:pPr>
            <w:r w:rsidRPr="00C63C30">
              <w:rPr>
                <w:rFonts w:ascii="David" w:eastAsia="Times New Roman" w:hAnsi="David" w:cs="David" w:hint="cs"/>
                <w:b/>
                <w:bCs/>
                <w:rtl/>
                <w:lang w:bidi="he-IL"/>
              </w:rPr>
              <w:t>לא מאושר</w:t>
            </w:r>
            <w:r>
              <w:rPr>
                <w:rFonts w:ascii="David" w:eastAsia="Times New Roman" w:hAnsi="David" w:cs="David" w:hint="cs"/>
                <w:rtl/>
                <w:lang w:bidi="he-IL"/>
              </w:rPr>
              <w:t xml:space="preserve">. ההגשה תיעשה על ידי מציע יחיד אשר עומד בתנאי הסף בעצמו כקבלן ראשי. לא תתאפשר הגשה בשותפות </w:t>
            </w:r>
            <w:r w:rsidR="005642DB">
              <w:rPr>
                <w:rFonts w:ascii="David" w:eastAsia="Times New Roman" w:hAnsi="David" w:cs="David" w:hint="cs"/>
                <w:rtl/>
                <w:lang w:bidi="he-IL"/>
              </w:rPr>
              <w:t xml:space="preserve">או </w:t>
            </w:r>
            <w:r w:rsidR="005642DB">
              <w:rPr>
                <w:rFonts w:ascii="David" w:eastAsia="Times New Roman" w:hAnsi="David" w:cs="David"/>
                <w:lang w:bidi="he-IL"/>
              </w:rPr>
              <w:t>Joint venture</w:t>
            </w:r>
            <w:r w:rsidR="005642DB">
              <w:rPr>
                <w:rFonts w:ascii="David" w:eastAsia="Times New Roman" w:hAnsi="David" w:cs="David" w:hint="cs"/>
                <w:rtl/>
                <w:lang w:bidi="he-IL"/>
              </w:rPr>
              <w:t xml:space="preserve"> </w:t>
            </w:r>
            <w:r>
              <w:rPr>
                <w:rFonts w:ascii="David" w:eastAsia="Times New Roman" w:hAnsi="David" w:cs="David" w:hint="cs"/>
                <w:rtl/>
                <w:lang w:bidi="he-IL"/>
              </w:rPr>
              <w:t>כפי שצוין במסמכי המכרז.</w:t>
            </w:r>
          </w:p>
        </w:tc>
      </w:tr>
      <w:tr w:rsidR="00C63C30" w:rsidRPr="007A6640" w14:paraId="2A7BD1A1" w14:textId="77777777" w:rsidTr="008B51CF">
        <w:trPr>
          <w:trHeight w:val="564"/>
          <w:jc w:val="center"/>
        </w:trPr>
        <w:tc>
          <w:tcPr>
            <w:tcW w:w="569" w:type="dxa"/>
          </w:tcPr>
          <w:p w14:paraId="7F63289B" w14:textId="77777777" w:rsidR="00C63C30" w:rsidRPr="007A6640" w:rsidRDefault="00C63C30" w:rsidP="00C63C30">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3CE666F8" w14:textId="77777777"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סע' 34</w:t>
            </w:r>
          </w:p>
          <w:p w14:paraId="7C7DA817" w14:textId="6E09087D"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תנאי סף מקצועיים וכלכליים</w:t>
            </w:r>
          </w:p>
        </w:tc>
        <w:tc>
          <w:tcPr>
            <w:tcW w:w="2485" w:type="dxa"/>
            <w:shd w:val="clear" w:color="auto" w:fill="FFFFFF"/>
          </w:tcPr>
          <w:p w14:paraId="2FADBD70" w14:textId="376878AE" w:rsidR="00C63C30" w:rsidRPr="00C63C30" w:rsidRDefault="00C63C30"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 xml:space="preserve">המכרז הינו מכרז לאמצעים טכנולוגיים לאיתור ואכיפה. בהתאם, נבקש לאשר כי גם פרויקטים טכנולוגיים בתחום מערכות האכיפה ו/או הפיקוח יחשבו לצורך </w:t>
            </w:r>
            <w:r w:rsidRPr="00C63C30">
              <w:rPr>
                <w:rFonts w:ascii="David" w:eastAsia="Times New Roman" w:hAnsi="David" w:cs="David"/>
                <w:rtl/>
                <w:lang w:bidi="he-IL"/>
              </w:rPr>
              <w:lastRenderedPageBreak/>
              <w:t>עמידה בתנאי סף זה ולא רק מערכות אבטחה.</w:t>
            </w:r>
          </w:p>
        </w:tc>
        <w:tc>
          <w:tcPr>
            <w:tcW w:w="5890" w:type="dxa"/>
            <w:shd w:val="clear" w:color="auto" w:fill="FFFFFF"/>
          </w:tcPr>
          <w:p w14:paraId="6B72B44D" w14:textId="6572AC04" w:rsidR="00C63C30" w:rsidRPr="00C63C30" w:rsidRDefault="00C63C30" w:rsidP="00C63C30">
            <w:pPr>
              <w:pStyle w:val="a0"/>
              <w:bidi/>
              <w:rPr>
                <w:rFonts w:ascii="David" w:eastAsia="Times New Roman" w:hAnsi="David" w:cs="David"/>
                <w:rtl/>
                <w:lang w:bidi="he-IL"/>
              </w:rPr>
            </w:pPr>
            <w:r w:rsidRPr="00C63C30">
              <w:rPr>
                <w:rFonts w:ascii="David" w:eastAsia="Times New Roman" w:hAnsi="David" w:cs="David" w:hint="cs"/>
                <w:rtl/>
                <w:lang w:bidi="he-IL"/>
              </w:rPr>
              <w:lastRenderedPageBreak/>
              <w:t xml:space="preserve">המכרז עוסק בפריסת מצלמות לצרכי אכיפה. </w:t>
            </w:r>
            <w:r w:rsidRPr="00C63C30">
              <w:rPr>
                <w:rFonts w:ascii="David" w:eastAsia="Times New Roman" w:hAnsi="David" w:cs="David" w:hint="cs"/>
                <w:b/>
                <w:bCs/>
                <w:rtl/>
                <w:lang w:bidi="he-IL"/>
              </w:rPr>
              <w:t>אין שינוי בתנאי הסף.</w:t>
            </w:r>
          </w:p>
        </w:tc>
      </w:tr>
      <w:tr w:rsidR="00C63C30" w:rsidRPr="007A6640" w14:paraId="69B3B4FE" w14:textId="77777777" w:rsidTr="008B51CF">
        <w:trPr>
          <w:trHeight w:val="564"/>
          <w:jc w:val="center"/>
        </w:trPr>
        <w:tc>
          <w:tcPr>
            <w:tcW w:w="569" w:type="dxa"/>
          </w:tcPr>
          <w:p w14:paraId="6B25D771" w14:textId="77777777" w:rsidR="00C63C30" w:rsidRPr="007A6640" w:rsidRDefault="00C63C30" w:rsidP="00C63C30">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6B979FCA" w14:textId="77777777"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סע' 34</w:t>
            </w:r>
          </w:p>
          <w:p w14:paraId="3BE99B02" w14:textId="32D9F64E"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תנאי סף מקצועיים וכלכליים</w:t>
            </w:r>
          </w:p>
        </w:tc>
        <w:tc>
          <w:tcPr>
            <w:tcW w:w="2485" w:type="dxa"/>
            <w:shd w:val="clear" w:color="auto" w:fill="FFFFFF"/>
          </w:tcPr>
          <w:p w14:paraId="10A15A34" w14:textId="3DEA8C78" w:rsidR="00C63C30" w:rsidRPr="00C63C30" w:rsidRDefault="00C63C30"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נבקש כי לצורך עמידה בתנאי סף זה, המציע יוכל לגשת יחד עם קבלן משנה מטעמו, העומד בתנאי הסעיף.</w:t>
            </w:r>
          </w:p>
        </w:tc>
        <w:tc>
          <w:tcPr>
            <w:tcW w:w="5890" w:type="dxa"/>
            <w:shd w:val="clear" w:color="auto" w:fill="FFFFFF"/>
          </w:tcPr>
          <w:p w14:paraId="5BBC8128" w14:textId="25F512EF" w:rsidR="00C63C30" w:rsidRPr="00C63C30" w:rsidRDefault="00C63C30" w:rsidP="00C63C30">
            <w:pPr>
              <w:pStyle w:val="a0"/>
              <w:bidi/>
              <w:rPr>
                <w:rFonts w:ascii="David" w:eastAsia="Times New Roman" w:hAnsi="David" w:cs="David"/>
                <w:rtl/>
                <w:lang w:bidi="he-IL"/>
              </w:rPr>
            </w:pPr>
            <w:r w:rsidRPr="00C63C30">
              <w:rPr>
                <w:rFonts w:ascii="David" w:eastAsia="Times New Roman" w:hAnsi="David" w:cs="David" w:hint="cs"/>
                <w:rtl/>
                <w:lang w:bidi="he-IL"/>
              </w:rPr>
              <w:t>לא מאושר.</w:t>
            </w:r>
          </w:p>
        </w:tc>
      </w:tr>
      <w:tr w:rsidR="00C63C30" w:rsidRPr="007A6640" w14:paraId="5C406569" w14:textId="77777777" w:rsidTr="008B51CF">
        <w:trPr>
          <w:trHeight w:val="564"/>
          <w:jc w:val="center"/>
        </w:trPr>
        <w:tc>
          <w:tcPr>
            <w:tcW w:w="569" w:type="dxa"/>
          </w:tcPr>
          <w:p w14:paraId="2E336FD5" w14:textId="77777777" w:rsidR="00C63C30" w:rsidRPr="007A6640" w:rsidRDefault="00C63C30" w:rsidP="00C63C30">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6ECAD3CB" w14:textId="77777777" w:rsidR="00C63C30" w:rsidRPr="00E81218" w:rsidRDefault="00C63C30" w:rsidP="00C63C30">
            <w:pPr>
              <w:pStyle w:val="a0"/>
              <w:bidi/>
              <w:rPr>
                <w:rFonts w:ascii="David" w:eastAsia="Times New Roman" w:hAnsi="David" w:cs="David"/>
                <w:lang w:bidi="he-IL"/>
              </w:rPr>
            </w:pPr>
            <w:r w:rsidRPr="00E81218">
              <w:rPr>
                <w:rFonts w:ascii="David" w:eastAsia="Times New Roman" w:hAnsi="David" w:cs="David"/>
                <w:rtl/>
                <w:lang w:bidi="he-IL"/>
              </w:rPr>
              <w:t>סע' 34 ב'</w:t>
            </w:r>
          </w:p>
          <w:p w14:paraId="08DD138F" w14:textId="762BFB31"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תנאי סף מקצועיים וכלכליים</w:t>
            </w:r>
          </w:p>
        </w:tc>
        <w:tc>
          <w:tcPr>
            <w:tcW w:w="2485" w:type="dxa"/>
            <w:shd w:val="clear" w:color="auto" w:fill="FFFFFF"/>
          </w:tcPr>
          <w:p w14:paraId="507F1687" w14:textId="6A1BA897" w:rsidR="00C63C30" w:rsidRPr="00C63C30" w:rsidRDefault="00C63C30" w:rsidP="00C63C30">
            <w:pPr>
              <w:bidi/>
              <w:spacing w:line="288" w:lineRule="auto"/>
              <w:rPr>
                <w:rFonts w:ascii="David" w:eastAsia="Times New Roman" w:hAnsi="David" w:cs="David"/>
                <w:rtl/>
                <w:lang w:bidi="he-IL"/>
              </w:rPr>
            </w:pPr>
            <w:r w:rsidRPr="00C63C30">
              <w:rPr>
                <w:rFonts w:ascii="David" w:eastAsia="Times New Roman" w:hAnsi="David" w:cs="David"/>
                <w:rtl/>
                <w:lang w:bidi="he-IL"/>
              </w:rPr>
              <w:t>נבקש כי לצורך עמידה בתנאי סעיף קטן ב', ניתן יהיה להציג אתרים של מצלמות הפועלות על בסיס מצברים ומערכת טעינה והצהרה על ניסיון עם התקנת פאנלים סולאריים.</w:t>
            </w:r>
          </w:p>
        </w:tc>
        <w:tc>
          <w:tcPr>
            <w:tcW w:w="5890" w:type="dxa"/>
            <w:shd w:val="clear" w:color="auto" w:fill="FFFFFF"/>
          </w:tcPr>
          <w:p w14:paraId="2D316D71" w14:textId="72CC2EAA" w:rsidR="00C63C30" w:rsidRPr="00C63C30" w:rsidRDefault="00C63C30" w:rsidP="00C63C30">
            <w:pPr>
              <w:pStyle w:val="a0"/>
              <w:bidi/>
              <w:rPr>
                <w:rFonts w:ascii="David" w:eastAsia="Times New Roman" w:hAnsi="David" w:cs="David"/>
                <w:rtl/>
                <w:lang w:bidi="he-IL"/>
              </w:rPr>
            </w:pPr>
            <w:r>
              <w:rPr>
                <w:rFonts w:ascii="David" w:eastAsia="Times New Roman" w:hAnsi="David" w:cs="David" w:hint="cs"/>
                <w:rtl/>
                <w:lang w:bidi="he-IL"/>
              </w:rPr>
              <w:t>לא מאושר.</w:t>
            </w:r>
          </w:p>
        </w:tc>
      </w:tr>
      <w:tr w:rsidR="00C63C30" w:rsidRPr="007A6640" w14:paraId="193C83EE" w14:textId="77777777" w:rsidTr="008B51CF">
        <w:trPr>
          <w:trHeight w:val="564"/>
          <w:jc w:val="center"/>
        </w:trPr>
        <w:tc>
          <w:tcPr>
            <w:tcW w:w="569" w:type="dxa"/>
          </w:tcPr>
          <w:p w14:paraId="464E669E" w14:textId="77777777" w:rsidR="00C63C30" w:rsidRPr="007A6640" w:rsidRDefault="00C63C30" w:rsidP="00C63C30">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61D8C5B3" w14:textId="10508F19" w:rsidR="00C63C30" w:rsidRPr="00E81218" w:rsidRDefault="00C63C30" w:rsidP="00C63C30">
            <w:pPr>
              <w:pStyle w:val="a0"/>
              <w:bidi/>
              <w:rPr>
                <w:rFonts w:ascii="David" w:eastAsia="Times New Roman" w:hAnsi="David" w:cs="David"/>
                <w:rtl/>
                <w:lang w:bidi="he-IL"/>
              </w:rPr>
            </w:pPr>
            <w:r w:rsidRPr="00E81218">
              <w:rPr>
                <w:rFonts w:ascii="David" w:eastAsia="Times New Roman" w:hAnsi="David" w:cs="David"/>
                <w:rtl/>
                <w:lang w:bidi="he-IL"/>
              </w:rPr>
              <w:t>כללי</w:t>
            </w:r>
          </w:p>
        </w:tc>
        <w:tc>
          <w:tcPr>
            <w:tcW w:w="2485" w:type="dxa"/>
            <w:shd w:val="clear" w:color="auto" w:fill="FFFFFF"/>
          </w:tcPr>
          <w:p w14:paraId="4FB2BF77" w14:textId="421F9042" w:rsidR="00C63C30" w:rsidRPr="00C63C30" w:rsidRDefault="00C63C30" w:rsidP="00C63C30">
            <w:pPr>
              <w:pStyle w:val="a0"/>
              <w:bidi/>
              <w:rPr>
                <w:rFonts w:ascii="David" w:eastAsia="Times New Roman" w:hAnsi="David" w:cs="David"/>
                <w:rtl/>
                <w:lang w:bidi="he-IL"/>
              </w:rPr>
            </w:pPr>
            <w:r w:rsidRPr="00C63C30">
              <w:rPr>
                <w:rFonts w:ascii="David" w:eastAsia="Times New Roman" w:hAnsi="David" w:cs="David"/>
                <w:rtl/>
                <w:lang w:bidi="he-IL"/>
              </w:rPr>
              <w:t xml:space="preserve">לאור היקף המכרז ושאלות מהותיות שעלו, נבקש לאפשר סבב שאלות נוסף לאחר קבלת תשובות הבהרה. </w:t>
            </w:r>
          </w:p>
        </w:tc>
        <w:tc>
          <w:tcPr>
            <w:tcW w:w="5890" w:type="dxa"/>
            <w:shd w:val="clear" w:color="auto" w:fill="FFFFFF"/>
          </w:tcPr>
          <w:p w14:paraId="128BD379" w14:textId="1B1BF579" w:rsidR="00C63C30" w:rsidRPr="00C63C30" w:rsidRDefault="00C63C30" w:rsidP="00C63C30">
            <w:pPr>
              <w:pStyle w:val="a0"/>
              <w:bidi/>
              <w:rPr>
                <w:rFonts w:ascii="David" w:eastAsia="Times New Roman" w:hAnsi="David" w:cs="David"/>
                <w:rtl/>
                <w:lang w:bidi="he-IL"/>
              </w:rPr>
            </w:pPr>
            <w:r w:rsidRPr="00C63C30">
              <w:rPr>
                <w:rFonts w:ascii="David" w:eastAsia="Times New Roman" w:hAnsi="David" w:cs="David" w:hint="cs"/>
                <w:rtl/>
                <w:lang w:bidi="he-IL"/>
              </w:rPr>
              <w:t>לא יתקיים סבב שאלות נוסף. מועד הגשת ההצעה נדחה ל-1.2.26 בשעה 12:00.</w:t>
            </w:r>
          </w:p>
        </w:tc>
      </w:tr>
      <w:tr w:rsidR="00E81218" w:rsidRPr="007A6640" w14:paraId="039E299D" w14:textId="77777777" w:rsidTr="00D610D5">
        <w:trPr>
          <w:trHeight w:val="564"/>
          <w:jc w:val="center"/>
        </w:trPr>
        <w:tc>
          <w:tcPr>
            <w:tcW w:w="569" w:type="dxa"/>
          </w:tcPr>
          <w:p w14:paraId="2B7795F0" w14:textId="77777777" w:rsidR="00E81218" w:rsidRPr="007A6640" w:rsidRDefault="00E81218" w:rsidP="00E81218">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25BFD8DA" w14:textId="77777777" w:rsidR="00E81218" w:rsidRPr="00E81218" w:rsidRDefault="00E81218" w:rsidP="00E81218">
            <w:pPr>
              <w:pStyle w:val="a0"/>
              <w:bidi/>
              <w:rPr>
                <w:rFonts w:ascii="David" w:eastAsia="Times New Roman" w:hAnsi="David" w:cs="David"/>
                <w:rtl/>
                <w:lang w:bidi="he-IL"/>
              </w:rPr>
            </w:pPr>
          </w:p>
        </w:tc>
        <w:tc>
          <w:tcPr>
            <w:tcW w:w="2485" w:type="dxa"/>
            <w:shd w:val="clear" w:color="auto" w:fill="FFFFFF"/>
            <w:vAlign w:val="bottom"/>
          </w:tcPr>
          <w:p w14:paraId="7C2F560A"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השימוש למטרות המפורטות במכרז לאכיפת עבירות השלכת פסולות באמצעות מצלמות לזיהוי לוחיות רישוי, אסור לפי הדין וממילא המכרז עצמו הינו בלתי חוקי בעליל ומימושו עלול להעמיד את העירייה ואת נושאי המשרה לחשיפה משפטית. </w:t>
            </w:r>
          </w:p>
          <w:p w14:paraId="3F04C9C0" w14:textId="77777777" w:rsidR="00E81218" w:rsidRPr="00E81218" w:rsidRDefault="00E81218" w:rsidP="00E81218">
            <w:pPr>
              <w:bidi/>
              <w:spacing w:after="0" w:line="480" w:lineRule="auto"/>
              <w:rPr>
                <w:rFonts w:ascii="David" w:eastAsia="Times New Roman" w:hAnsi="David" w:cs="David"/>
                <w:sz w:val="20"/>
                <w:szCs w:val="20"/>
                <w:rtl/>
                <w:lang w:bidi="he-IL"/>
              </w:rPr>
            </w:pPr>
          </w:p>
          <w:p w14:paraId="35BC9801"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אין חקיקה המסמיכה רשות מקומית לעשות שימוש במצלמות לזהות עבירות של השלכת פסולת. </w:t>
            </w:r>
          </w:p>
          <w:p w14:paraId="55D2C87C"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זאת ועוד, הדו"ח המפורט של </w:t>
            </w:r>
            <w:r w:rsidRPr="00E81218">
              <w:rPr>
                <w:rFonts w:ascii="David" w:eastAsia="Times New Roman" w:hAnsi="David" w:cs="David"/>
                <w:sz w:val="20"/>
                <w:szCs w:val="20"/>
                <w:rtl/>
                <w:lang w:bidi="he-IL"/>
              </w:rPr>
              <w:lastRenderedPageBreak/>
              <w:t>מבקר המדינה בנושא מצלמות אבטחה</w:t>
            </w:r>
            <w:r w:rsidRPr="00E81218">
              <w:rPr>
                <w:rFonts w:ascii="David" w:eastAsia="Times New Roman" w:hAnsi="David" w:cs="David"/>
                <w:sz w:val="20"/>
                <w:szCs w:val="20"/>
                <w:lang w:bidi="he-IL"/>
              </w:rPr>
              <w:t xml:space="preserve"> </w:t>
            </w:r>
            <w:r w:rsidRPr="00E81218">
              <w:rPr>
                <w:rFonts w:ascii="David" w:eastAsia="Times New Roman" w:hAnsi="David" w:cs="David"/>
                <w:sz w:val="20"/>
                <w:szCs w:val="20"/>
                <w:rtl/>
                <w:lang w:bidi="he-IL"/>
              </w:rPr>
              <w:t xml:space="preserve">קובע מפורשות כי בהעדר הסמכה מפורשת בחקיקה אסור לרשויות המקומיות לעשות שימוש במצלמות המזהות לוחיות </w:t>
            </w:r>
            <w:r w:rsidRPr="00E81218">
              <w:rPr>
                <w:rFonts w:ascii="David" w:eastAsia="Times New Roman" w:hAnsi="David" w:cs="David"/>
                <w:i/>
                <w:iCs/>
                <w:sz w:val="20"/>
                <w:szCs w:val="20"/>
                <w:rtl/>
                <w:lang w:bidi="he-IL"/>
              </w:rPr>
              <w:t xml:space="preserve">רישוי </w:t>
            </w:r>
            <w:r w:rsidRPr="00E81218">
              <w:rPr>
                <w:rFonts w:ascii="David" w:eastAsia="Times New Roman" w:hAnsi="David" w:cs="David"/>
                <w:b/>
                <w:bCs/>
                <w:i/>
                <w:iCs/>
                <w:sz w:val="20"/>
                <w:szCs w:val="20"/>
                <w:u w:val="single"/>
                <w:rtl/>
                <w:lang w:bidi="he-IL"/>
              </w:rPr>
              <w:t>וכי גם קביעת נהלים או הסדרים פנימיים על ידי הרשות המקומית</w:t>
            </w:r>
            <w:r w:rsidRPr="00E81218">
              <w:rPr>
                <w:rFonts w:ascii="David" w:eastAsia="Times New Roman" w:hAnsi="David" w:cs="David"/>
                <w:sz w:val="20"/>
                <w:szCs w:val="20"/>
                <w:rtl/>
                <w:lang w:bidi="he-IL"/>
              </w:rPr>
              <w:t xml:space="preserve"> לא יכולה להוות תחליף להסמכה מפורשת בדין (עמודים 59-56 לדו"ח המבקר).</w:t>
            </w:r>
          </w:p>
          <w:p w14:paraId="126218FD" w14:textId="77777777" w:rsidR="00E81218" w:rsidRPr="00E81218" w:rsidRDefault="00E81218" w:rsidP="00E81218">
            <w:pPr>
              <w:bidi/>
              <w:spacing w:after="0" w:line="480" w:lineRule="auto"/>
              <w:rPr>
                <w:rFonts w:ascii="David" w:eastAsia="Times New Roman" w:hAnsi="David" w:cs="David"/>
                <w:sz w:val="20"/>
                <w:szCs w:val="20"/>
                <w:rtl/>
                <w:lang w:bidi="he-IL"/>
              </w:rPr>
            </w:pPr>
          </w:p>
          <w:p w14:paraId="58655084"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להלן מספר ציטוטים:</w:t>
            </w:r>
          </w:p>
          <w:p w14:paraId="41CEB10B" w14:textId="77777777" w:rsidR="00E81218" w:rsidRPr="00E81218" w:rsidRDefault="00E81218" w:rsidP="00E81218">
            <w:pPr>
              <w:bidi/>
              <w:spacing w:after="0" w:line="480" w:lineRule="auto"/>
              <w:rPr>
                <w:rFonts w:ascii="David" w:eastAsia="Times New Roman" w:hAnsi="David" w:cs="David"/>
                <w:sz w:val="20"/>
                <w:szCs w:val="20"/>
                <w:rtl/>
                <w:lang w:bidi="he-IL"/>
              </w:rPr>
            </w:pPr>
          </w:p>
          <w:p w14:paraId="316ACBB6" w14:textId="77777777" w:rsidR="00E81218" w:rsidRPr="00E81218" w:rsidRDefault="00E81218" w:rsidP="00E81218">
            <w:pPr>
              <w:bidi/>
              <w:spacing w:after="0" w:line="480" w:lineRule="auto"/>
              <w:rPr>
                <w:rFonts w:ascii="David" w:eastAsia="Times New Roman" w:hAnsi="David" w:cs="David"/>
                <w:b/>
                <w:bCs/>
                <w:sz w:val="20"/>
                <w:szCs w:val="20"/>
                <w:rtl/>
                <w:lang w:bidi="he-IL"/>
              </w:rPr>
            </w:pPr>
            <w:r w:rsidRPr="00E81218">
              <w:rPr>
                <w:rFonts w:ascii="David" w:eastAsia="Times New Roman" w:hAnsi="David" w:cs="David"/>
                <w:b/>
                <w:bCs/>
                <w:sz w:val="20"/>
                <w:szCs w:val="20"/>
                <w:rtl/>
                <w:lang w:bidi="he-IL"/>
              </w:rPr>
              <w:t xml:space="preserve">"הרשות להגנת הפרטיות מסרה בתשובתה כי היא סבורה שאכן התקנות התקנת מצלמות לזיהוי לוחיות רישוי ושימוש בהן על ידי רשויות מקומיות למטרות אכיפת חוק וסדר ציבורי, טעונה הסמכה מפורשת בחקיקה, וכי ככל שרשויות מקומיות אכן מפעילות מצלמות בטכנולוגיה זו אז עמדת הרשות היא שהן פועלות בחוסר סמכות על כל המשתמע בכך". </w:t>
            </w:r>
          </w:p>
          <w:p w14:paraId="6915E15A" w14:textId="77777777" w:rsidR="00E81218" w:rsidRPr="00E81218" w:rsidRDefault="00E81218" w:rsidP="00E81218">
            <w:pPr>
              <w:bidi/>
              <w:spacing w:after="0" w:line="480" w:lineRule="auto"/>
              <w:rPr>
                <w:rFonts w:ascii="David" w:eastAsia="Times New Roman" w:hAnsi="David" w:cs="David"/>
                <w:b/>
                <w:bCs/>
                <w:sz w:val="20"/>
                <w:szCs w:val="20"/>
                <w:rtl/>
                <w:lang w:bidi="he-IL"/>
              </w:rPr>
            </w:pPr>
          </w:p>
          <w:p w14:paraId="07732A8B" w14:textId="77777777" w:rsidR="00E81218" w:rsidRPr="00E81218" w:rsidRDefault="00E81218" w:rsidP="00E81218">
            <w:pPr>
              <w:bidi/>
              <w:spacing w:after="0" w:line="480" w:lineRule="auto"/>
              <w:rPr>
                <w:rFonts w:ascii="David" w:eastAsia="Times New Roman" w:hAnsi="David" w:cs="David"/>
                <w:b/>
                <w:bCs/>
                <w:sz w:val="20"/>
                <w:szCs w:val="20"/>
                <w:rtl/>
                <w:lang w:bidi="he-IL"/>
              </w:rPr>
            </w:pPr>
            <w:r w:rsidRPr="00E81218">
              <w:rPr>
                <w:rFonts w:ascii="David" w:eastAsia="Times New Roman" w:hAnsi="David" w:cs="David"/>
                <w:b/>
                <w:bCs/>
                <w:sz w:val="20"/>
                <w:szCs w:val="20"/>
                <w:rtl/>
                <w:lang w:bidi="he-IL"/>
              </w:rPr>
              <w:t xml:space="preserve">"התקנת מצלמות מסוג זה </w:t>
            </w:r>
            <w:r w:rsidRPr="00E81218">
              <w:rPr>
                <w:rFonts w:ascii="David" w:eastAsia="Times New Roman" w:hAnsi="David" w:cs="David"/>
                <w:b/>
                <w:bCs/>
                <w:sz w:val="20"/>
                <w:szCs w:val="20"/>
                <w:rtl/>
                <w:lang w:bidi="he-IL"/>
              </w:rPr>
              <w:lastRenderedPageBreak/>
              <w:t>(</w:t>
            </w:r>
            <w:r w:rsidRPr="00E81218">
              <w:rPr>
                <w:rFonts w:ascii="David" w:eastAsia="Times New Roman" w:hAnsi="David" w:cs="David"/>
                <w:b/>
                <w:bCs/>
                <w:sz w:val="20"/>
                <w:szCs w:val="20"/>
                <w:lang w:bidi="he-IL"/>
              </w:rPr>
              <w:t>LPR</w:t>
            </w:r>
            <w:r w:rsidRPr="00E81218">
              <w:rPr>
                <w:rFonts w:ascii="David" w:eastAsia="Times New Roman" w:hAnsi="David" w:cs="David"/>
                <w:b/>
                <w:bCs/>
                <w:sz w:val="20"/>
                <w:szCs w:val="20"/>
                <w:rtl/>
                <w:lang w:bidi="he-IL"/>
              </w:rPr>
              <w:t>)</w:t>
            </w:r>
            <w:r w:rsidRPr="00E81218">
              <w:rPr>
                <w:rFonts w:ascii="David" w:eastAsia="Times New Roman" w:hAnsi="David" w:cs="David"/>
                <w:b/>
                <w:bCs/>
                <w:sz w:val="20"/>
                <w:szCs w:val="20"/>
                <w:lang w:bidi="he-IL"/>
              </w:rPr>
              <w:t xml:space="preserve"> </w:t>
            </w:r>
            <w:r w:rsidRPr="00E81218">
              <w:rPr>
                <w:rFonts w:ascii="David" w:eastAsia="Times New Roman" w:hAnsi="David" w:cs="David"/>
                <w:b/>
                <w:bCs/>
                <w:sz w:val="20"/>
                <w:szCs w:val="20"/>
                <w:rtl/>
                <w:lang w:bidi="he-IL"/>
              </w:rPr>
              <w:t xml:space="preserve">על ידי רשויות מקומיות למטרות אכיפת חוק וסדר ציבורי מחייבת הסדרה סטטוטורית". </w:t>
            </w:r>
          </w:p>
          <w:p w14:paraId="6833B8BC" w14:textId="77777777" w:rsidR="00E81218" w:rsidRPr="00E81218" w:rsidRDefault="00E81218" w:rsidP="00E81218">
            <w:pPr>
              <w:bidi/>
              <w:spacing w:after="0" w:line="480" w:lineRule="auto"/>
              <w:rPr>
                <w:rFonts w:ascii="David" w:eastAsia="Times New Roman" w:hAnsi="David" w:cs="David"/>
                <w:b/>
                <w:bCs/>
                <w:sz w:val="20"/>
                <w:szCs w:val="20"/>
                <w:rtl/>
                <w:lang w:bidi="he-IL"/>
              </w:rPr>
            </w:pPr>
          </w:p>
          <w:p w14:paraId="234304E0" w14:textId="77777777" w:rsidR="00E81218" w:rsidRPr="00E81218" w:rsidRDefault="00E81218" w:rsidP="00E81218">
            <w:pPr>
              <w:bidi/>
              <w:spacing w:after="0" w:line="480" w:lineRule="auto"/>
              <w:rPr>
                <w:rFonts w:ascii="David" w:eastAsia="Times New Roman" w:hAnsi="David" w:cs="David"/>
                <w:b/>
                <w:bCs/>
                <w:sz w:val="20"/>
                <w:szCs w:val="20"/>
                <w:rtl/>
                <w:lang w:bidi="he-IL"/>
              </w:rPr>
            </w:pPr>
            <w:r w:rsidRPr="00E81218">
              <w:rPr>
                <w:rFonts w:ascii="David" w:eastAsia="Times New Roman" w:hAnsi="David" w:cs="David"/>
                <w:b/>
                <w:bCs/>
                <w:sz w:val="20"/>
                <w:szCs w:val="20"/>
                <w:rtl/>
                <w:lang w:bidi="he-IL"/>
              </w:rPr>
              <w:t xml:space="preserve">"על משרד הפנים לפרסם הבהרה מתאימה לכלל הרשויות המקומיות בדבר העדר סמכותן לפי המצב המשפטי הקיים להצבת מצלמות לזיהוי לוחיות רישוי ושימוש בהן". </w:t>
            </w:r>
          </w:p>
          <w:p w14:paraId="5D1ED386" w14:textId="77777777" w:rsidR="00E81218" w:rsidRPr="00E81218" w:rsidRDefault="00E81218" w:rsidP="00E81218">
            <w:pPr>
              <w:bidi/>
              <w:spacing w:after="0" w:line="480" w:lineRule="auto"/>
              <w:rPr>
                <w:rFonts w:ascii="David" w:eastAsia="Times New Roman" w:hAnsi="David" w:cs="David"/>
                <w:sz w:val="20"/>
                <w:szCs w:val="20"/>
                <w:rtl/>
                <w:lang w:bidi="he-IL"/>
              </w:rPr>
            </w:pPr>
          </w:p>
          <w:p w14:paraId="02A5A6D5"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הוראות הדין היחידות אשר מסמיכות את הרשויות המקומיות לעשות שימוש במצלמות המזהות לוחיות רישוי הן אלה הנוגעות לאכיפת </w:t>
            </w:r>
            <w:r w:rsidRPr="00E81218">
              <w:rPr>
                <w:rFonts w:ascii="David" w:eastAsia="Times New Roman" w:hAnsi="David" w:cs="David"/>
                <w:b/>
                <w:bCs/>
                <w:sz w:val="20"/>
                <w:szCs w:val="20"/>
                <w:u w:val="single"/>
                <w:rtl/>
                <w:lang w:bidi="he-IL"/>
              </w:rPr>
              <w:t>עבירות תנועה ועבירות חניה</w:t>
            </w:r>
            <w:r w:rsidRPr="00E81218">
              <w:rPr>
                <w:rFonts w:ascii="David" w:eastAsia="Times New Roman" w:hAnsi="David" w:cs="David"/>
                <w:sz w:val="20"/>
                <w:szCs w:val="20"/>
                <w:rtl/>
                <w:lang w:bidi="he-IL"/>
              </w:rPr>
              <w:t xml:space="preserve"> מבוססת צילום וידאו, והן מצויות בחוזר המנהל הכללי 4/2018 מיום ה' בניסן תשע"ח שכותרתו </w:t>
            </w:r>
            <w:r w:rsidRPr="00E81218">
              <w:rPr>
                <w:rFonts w:ascii="David" w:eastAsia="Times New Roman" w:hAnsi="David" w:cs="David"/>
                <w:sz w:val="20"/>
                <w:szCs w:val="20"/>
                <w:lang w:bidi="he-IL"/>
              </w:rPr>
              <w:t>"</w:t>
            </w:r>
            <w:r w:rsidRPr="00E81218">
              <w:rPr>
                <w:rFonts w:ascii="David" w:eastAsia="Times New Roman" w:hAnsi="David" w:cs="David"/>
                <w:sz w:val="20"/>
                <w:szCs w:val="20"/>
                <w:rtl/>
                <w:lang w:bidi="he-IL"/>
              </w:rPr>
              <w:t xml:space="preserve">נוהל שימוש במצלמות ווידיאו לצורך אכיפת עבירות חניה ברשויות המקומיות" )להלן: "חוזר מנכ"ל"( וכן בתיקון מספר 113 לפקודת התעבורה </w:t>
            </w:r>
            <w:proofErr w:type="spellStart"/>
            <w:r w:rsidRPr="00E81218">
              <w:rPr>
                <w:rFonts w:ascii="David" w:eastAsia="Times New Roman" w:hAnsi="David" w:cs="David"/>
                <w:sz w:val="20"/>
                <w:szCs w:val="20"/>
                <w:rtl/>
                <w:lang w:bidi="he-IL"/>
              </w:rPr>
              <w:t>התשע"ה</w:t>
            </w:r>
            <w:proofErr w:type="spellEnd"/>
            <w:r w:rsidRPr="00E81218">
              <w:rPr>
                <w:rFonts w:ascii="David" w:eastAsia="Times New Roman" w:hAnsi="David" w:cs="David"/>
                <w:sz w:val="20"/>
                <w:szCs w:val="20"/>
                <w:rtl/>
                <w:lang w:bidi="he-IL"/>
              </w:rPr>
              <w:t xml:space="preserve"> 2015 ותקנות התעבורה )הפעלת מצלמות בידי רשות אוכפת </w:t>
            </w:r>
            <w:r w:rsidRPr="00E81218">
              <w:rPr>
                <w:rFonts w:ascii="David" w:eastAsia="Times New Roman" w:hAnsi="David" w:cs="David"/>
                <w:sz w:val="20"/>
                <w:szCs w:val="20"/>
                <w:rtl/>
                <w:lang w:bidi="he-IL"/>
              </w:rPr>
              <w:lastRenderedPageBreak/>
              <w:t xml:space="preserve">לשם תיעוד שימוש שלא כדין בנתיב תחבורה ציבורית(, </w:t>
            </w:r>
            <w:proofErr w:type="spellStart"/>
            <w:r w:rsidRPr="00E81218">
              <w:rPr>
                <w:rFonts w:ascii="David" w:eastAsia="Times New Roman" w:hAnsi="David" w:cs="David"/>
                <w:sz w:val="20"/>
                <w:szCs w:val="20"/>
                <w:rtl/>
                <w:lang w:bidi="he-IL"/>
              </w:rPr>
              <w:t>התשע"ז</w:t>
            </w:r>
            <w:proofErr w:type="spellEnd"/>
            <w:r w:rsidRPr="00E81218">
              <w:rPr>
                <w:rFonts w:ascii="David" w:eastAsia="Times New Roman" w:hAnsi="David" w:cs="David"/>
                <w:sz w:val="20"/>
                <w:szCs w:val="20"/>
                <w:rtl/>
                <w:lang w:bidi="he-IL"/>
              </w:rPr>
              <w:t xml:space="preserve">). </w:t>
            </w:r>
          </w:p>
          <w:p w14:paraId="27FDE31E"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 </w:t>
            </w:r>
          </w:p>
          <w:p w14:paraId="51FEB00B"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לסיכום, נבקש לקבל את מקור הסמכות לביצוע אכיפה באמצעות מצלמות של השלכת פסולת. </w:t>
            </w:r>
          </w:p>
          <w:p w14:paraId="32B4850A" w14:textId="77777777" w:rsidR="00E81218" w:rsidRPr="00E81218" w:rsidRDefault="00E81218" w:rsidP="00E81218">
            <w:pPr>
              <w:bidi/>
              <w:spacing w:after="0" w:line="480" w:lineRule="auto"/>
              <w:rPr>
                <w:rFonts w:ascii="David" w:eastAsia="Times New Roman" w:hAnsi="David" w:cs="David"/>
                <w:sz w:val="20"/>
                <w:szCs w:val="20"/>
                <w:rtl/>
                <w:lang w:bidi="he-IL"/>
              </w:rPr>
            </w:pPr>
            <w:r w:rsidRPr="00E81218">
              <w:rPr>
                <w:rFonts w:ascii="David" w:eastAsia="Times New Roman" w:hAnsi="David" w:cs="David"/>
                <w:b/>
                <w:bCs/>
                <w:sz w:val="20"/>
                <w:szCs w:val="20"/>
                <w:rtl/>
                <w:lang w:bidi="he-IL"/>
              </w:rPr>
              <w:t>למיטב ידיעתנו המכרז אינו חוקי שכן אין הסמכה בחוק המאפשרת לרשויות מקומיות בישראל להתקין אמצעים טכנולוגיים לאכיפת השלכת פסולת</w:t>
            </w:r>
            <w:r w:rsidRPr="00E81218">
              <w:rPr>
                <w:rFonts w:ascii="David" w:eastAsia="Times New Roman" w:hAnsi="David" w:cs="David"/>
                <w:sz w:val="20"/>
                <w:szCs w:val="20"/>
                <w:rtl/>
                <w:lang w:bidi="he-IL"/>
              </w:rPr>
              <w:t xml:space="preserve"> ודין המכרז להתבטל.</w:t>
            </w:r>
          </w:p>
          <w:p w14:paraId="5260B1D0" w14:textId="77777777" w:rsidR="00E81218" w:rsidRPr="00E81218" w:rsidRDefault="00E81218" w:rsidP="00E81218">
            <w:pPr>
              <w:bidi/>
              <w:spacing w:after="0" w:line="480" w:lineRule="auto"/>
              <w:rPr>
                <w:rFonts w:ascii="David" w:eastAsia="Times New Roman" w:hAnsi="David" w:cs="David"/>
                <w:sz w:val="20"/>
                <w:szCs w:val="20"/>
                <w:rtl/>
                <w:lang w:bidi="he-IL"/>
              </w:rPr>
            </w:pPr>
          </w:p>
          <w:p w14:paraId="4BEEF3AB" w14:textId="5902A931" w:rsidR="00E81218" w:rsidRPr="00E81218" w:rsidRDefault="00E81218" w:rsidP="008A659A">
            <w:pPr>
              <w:bidi/>
              <w:spacing w:after="0" w:line="480" w:lineRule="auto"/>
              <w:rPr>
                <w:rFonts w:ascii="David" w:eastAsia="Times New Roman" w:hAnsi="David" w:cs="David"/>
                <w:sz w:val="20"/>
                <w:szCs w:val="20"/>
                <w:rtl/>
                <w:lang w:bidi="he-IL"/>
              </w:rPr>
            </w:pPr>
            <w:r w:rsidRPr="00E81218">
              <w:rPr>
                <w:rFonts w:ascii="David" w:eastAsia="Times New Roman" w:hAnsi="David" w:cs="David"/>
                <w:sz w:val="20"/>
                <w:szCs w:val="20"/>
                <w:rtl/>
                <w:lang w:bidi="he-IL"/>
              </w:rPr>
              <w:t xml:space="preserve">למען הסר ספק ולמרות שהדבר ברור מאליו נבהיר כי אין בעצם משלוח שאלות ההבהרה כדי להוות הסכמה מטעמנו לחוקיותו של המכרז.    </w:t>
            </w:r>
          </w:p>
        </w:tc>
        <w:tc>
          <w:tcPr>
            <w:tcW w:w="5890" w:type="dxa"/>
            <w:shd w:val="clear" w:color="auto" w:fill="FFFFFF"/>
          </w:tcPr>
          <w:p w14:paraId="1312DED3" w14:textId="3E6883CD" w:rsidR="00E81218" w:rsidRDefault="008A659A" w:rsidP="008A659A">
            <w:pPr>
              <w:pStyle w:val="a0"/>
              <w:bidi/>
              <w:spacing w:line="360" w:lineRule="auto"/>
              <w:rPr>
                <w:rFonts w:ascii="David" w:eastAsia="Times New Roman" w:hAnsi="David" w:cs="David"/>
                <w:rtl/>
                <w:lang w:bidi="he-IL"/>
              </w:rPr>
            </w:pPr>
            <w:r>
              <w:rPr>
                <w:rFonts w:ascii="David" w:eastAsia="Times New Roman" w:hAnsi="David" w:cs="David" w:hint="cs"/>
                <w:rtl/>
                <w:lang w:bidi="he-IL"/>
              </w:rPr>
              <w:lastRenderedPageBreak/>
              <w:t>לא נדרשת הסכמתכם או אישורכם לחוקיות המכרז או להפעלת סמכות כלשהי של המועצה.</w:t>
            </w:r>
          </w:p>
          <w:p w14:paraId="7DF501EB" w14:textId="681E82B0" w:rsidR="008A659A" w:rsidRDefault="008A659A" w:rsidP="008A659A">
            <w:pPr>
              <w:pStyle w:val="a0"/>
              <w:bidi/>
              <w:spacing w:line="360" w:lineRule="auto"/>
              <w:rPr>
                <w:rFonts w:ascii="David" w:eastAsia="Times New Roman" w:hAnsi="David" w:cs="David"/>
                <w:rtl/>
                <w:lang w:bidi="he-IL"/>
              </w:rPr>
            </w:pPr>
          </w:p>
          <w:p w14:paraId="2906C41C" w14:textId="1BDA1A2B" w:rsidR="008A659A" w:rsidRPr="00C63C30" w:rsidRDefault="008A659A" w:rsidP="008A659A">
            <w:pPr>
              <w:pStyle w:val="a0"/>
              <w:bidi/>
              <w:rPr>
                <w:rFonts w:ascii="David" w:eastAsia="Times New Roman" w:hAnsi="David" w:cs="David" w:hint="cs"/>
                <w:rtl/>
                <w:lang w:bidi="he-IL"/>
              </w:rPr>
            </w:pPr>
          </w:p>
        </w:tc>
      </w:tr>
      <w:tr w:rsidR="00E81218" w:rsidRPr="007A6640" w14:paraId="237946C2" w14:textId="77777777" w:rsidTr="008B51CF">
        <w:trPr>
          <w:trHeight w:val="564"/>
          <w:jc w:val="center"/>
        </w:trPr>
        <w:tc>
          <w:tcPr>
            <w:tcW w:w="569" w:type="dxa"/>
          </w:tcPr>
          <w:p w14:paraId="65AF0B6E" w14:textId="77777777" w:rsidR="00E81218" w:rsidRPr="007A6640" w:rsidRDefault="00E81218" w:rsidP="00E81218">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075658ED" w14:textId="5ECE183C" w:rsidR="00E81218" w:rsidRPr="00E81218" w:rsidRDefault="00491208" w:rsidP="00E81218">
            <w:pPr>
              <w:pStyle w:val="a0"/>
              <w:bidi/>
              <w:rPr>
                <w:rFonts w:ascii="David" w:eastAsia="Times New Roman" w:hAnsi="David" w:cs="David"/>
                <w:rtl/>
                <w:lang w:bidi="he-IL"/>
              </w:rPr>
            </w:pPr>
            <w:r>
              <w:rPr>
                <w:rFonts w:ascii="David" w:eastAsia="Times New Roman" w:hAnsi="David" w:cs="David" w:hint="cs"/>
                <w:rtl/>
                <w:lang w:bidi="he-IL"/>
              </w:rPr>
              <w:t>תנאי סף מקצועיים</w:t>
            </w:r>
          </w:p>
        </w:tc>
        <w:tc>
          <w:tcPr>
            <w:tcW w:w="2485" w:type="dxa"/>
            <w:shd w:val="clear" w:color="auto" w:fill="FFFFFF"/>
          </w:tcPr>
          <w:p w14:paraId="1FC54696" w14:textId="78B9002A" w:rsidR="00E81218" w:rsidRPr="00E81218" w:rsidRDefault="00E81218" w:rsidP="00E81218">
            <w:pPr>
              <w:bidi/>
              <w:spacing w:after="0" w:line="480" w:lineRule="auto"/>
              <w:rPr>
                <w:rFonts w:ascii="David" w:eastAsia="Times New Roman" w:hAnsi="David" w:cs="David"/>
                <w:rtl/>
                <w:lang w:bidi="he-IL"/>
              </w:rPr>
            </w:pPr>
            <w:r w:rsidRPr="00E81218">
              <w:rPr>
                <w:rFonts w:ascii="David" w:eastAsia="Times New Roman" w:hAnsi="David" w:cs="David"/>
                <w:rtl/>
                <w:lang w:bidi="he-IL"/>
              </w:rPr>
              <w:t>הדרישה לנ</w:t>
            </w:r>
            <w:r>
              <w:rPr>
                <w:rFonts w:ascii="David" w:eastAsia="Times New Roman" w:hAnsi="David" w:cs="David" w:hint="cs"/>
                <w:rtl/>
                <w:lang w:bidi="he-IL"/>
              </w:rPr>
              <w:t>י</w:t>
            </w:r>
            <w:r w:rsidRPr="00E81218">
              <w:rPr>
                <w:rFonts w:ascii="David" w:eastAsia="Times New Roman" w:hAnsi="David" w:cs="David"/>
                <w:rtl/>
                <w:lang w:bidi="he-IL"/>
              </w:rPr>
              <w:t xml:space="preserve">סיון בפרויקטים בתחום מערכות אבטחה טכנולוגיות אינה רלבנטית לעולם האכיפה. </w:t>
            </w:r>
          </w:p>
          <w:p w14:paraId="6E31B837" w14:textId="77777777" w:rsidR="00E81218" w:rsidRPr="00E81218" w:rsidRDefault="00E81218" w:rsidP="00E81218">
            <w:pPr>
              <w:bidi/>
              <w:spacing w:after="0" w:line="480" w:lineRule="auto"/>
              <w:jc w:val="both"/>
              <w:rPr>
                <w:rFonts w:ascii="David" w:eastAsia="Times New Roman" w:hAnsi="David" w:cs="David"/>
                <w:rtl/>
                <w:lang w:bidi="he-IL"/>
              </w:rPr>
            </w:pPr>
          </w:p>
          <w:p w14:paraId="0474FA04" w14:textId="77777777" w:rsidR="00E81218" w:rsidRPr="00E81218" w:rsidRDefault="00E81218" w:rsidP="00E81218">
            <w:pPr>
              <w:bidi/>
              <w:spacing w:after="0" w:line="480" w:lineRule="auto"/>
              <w:jc w:val="both"/>
              <w:rPr>
                <w:rFonts w:ascii="David" w:eastAsia="Times New Roman" w:hAnsi="David" w:cs="David"/>
                <w:lang w:bidi="he-IL"/>
              </w:rPr>
            </w:pPr>
            <w:r w:rsidRPr="00E81218">
              <w:rPr>
                <w:rFonts w:ascii="David" w:eastAsia="Times New Roman" w:hAnsi="David" w:cs="David"/>
                <w:rtl/>
                <w:lang w:bidi="he-IL"/>
              </w:rPr>
              <w:t xml:space="preserve">נבקש לתקן את הסעיף  המציע ביצע, החל משנת </w:t>
            </w:r>
            <w:r w:rsidRPr="00E81218">
              <w:rPr>
                <w:rFonts w:ascii="David" w:eastAsia="Times New Roman" w:hAnsi="David" w:cs="David"/>
                <w:rtl/>
                <w:lang w:bidi="he-IL"/>
              </w:rPr>
              <w:lastRenderedPageBreak/>
              <w:t>2020 ועד למועד האחרון להגשת ההצעה, לפחות 5 פרויקטים בתחום</w:t>
            </w:r>
          </w:p>
          <w:p w14:paraId="16A80B73" w14:textId="77777777" w:rsidR="00E81218" w:rsidRPr="00E81218" w:rsidRDefault="00E81218" w:rsidP="00E81218">
            <w:pPr>
              <w:bidi/>
              <w:spacing w:after="0" w:line="480" w:lineRule="auto"/>
              <w:jc w:val="both"/>
              <w:rPr>
                <w:rFonts w:ascii="David" w:eastAsia="Times New Roman" w:hAnsi="David" w:cs="David"/>
                <w:rtl/>
                <w:lang w:bidi="he-IL"/>
              </w:rPr>
            </w:pPr>
            <w:r w:rsidRPr="00E81218">
              <w:rPr>
                <w:rFonts w:ascii="David" w:eastAsia="Times New Roman" w:hAnsi="David" w:cs="David"/>
                <w:rtl/>
                <w:lang w:bidi="he-IL"/>
              </w:rPr>
              <w:t xml:space="preserve">מערכות אבטחה טכנולוגיות למלל הבא: </w:t>
            </w:r>
          </w:p>
          <w:p w14:paraId="47CC03C2" w14:textId="77777777" w:rsidR="00E81218" w:rsidRPr="00E81218" w:rsidRDefault="00E81218" w:rsidP="00E81218">
            <w:pPr>
              <w:bidi/>
              <w:spacing w:after="0" w:line="480" w:lineRule="auto"/>
              <w:jc w:val="both"/>
              <w:rPr>
                <w:rFonts w:ascii="David" w:eastAsia="Times New Roman" w:hAnsi="David" w:cs="David"/>
                <w:rtl/>
                <w:lang w:bidi="he-IL"/>
              </w:rPr>
            </w:pPr>
            <w:r w:rsidRPr="00E81218">
              <w:rPr>
                <w:rFonts w:ascii="David" w:eastAsia="Times New Roman" w:hAnsi="David" w:cs="David"/>
                <w:rtl/>
                <w:lang w:bidi="he-IL"/>
              </w:rPr>
              <w:t xml:space="preserve">המציע ביצע, החל משנת 2020 ועד למועד החרון להגשת ההצעה, לפחות 3 פרויקטים לרבות אספקה והתקנת מערכות אכיפה מבוססות מצלמות בהיקף כספי של  1 </w:t>
            </w:r>
            <w:proofErr w:type="spellStart"/>
            <w:r w:rsidRPr="00E81218">
              <w:rPr>
                <w:rFonts w:ascii="David" w:eastAsia="Times New Roman" w:hAnsi="David" w:cs="David"/>
                <w:rtl/>
                <w:lang w:bidi="he-IL"/>
              </w:rPr>
              <w:t>מליון</w:t>
            </w:r>
            <w:proofErr w:type="spellEnd"/>
            <w:r w:rsidRPr="00E81218">
              <w:rPr>
                <w:rFonts w:ascii="David" w:eastAsia="Times New Roman" w:hAnsi="David" w:cs="David"/>
                <w:rtl/>
                <w:lang w:bidi="he-IL"/>
              </w:rPr>
              <w:t xml:space="preserve"> ₪ כל אחד.</w:t>
            </w:r>
          </w:p>
          <w:p w14:paraId="169E2709" w14:textId="77777777" w:rsidR="00E81218" w:rsidRPr="00C63C30" w:rsidRDefault="00E81218" w:rsidP="00E81218">
            <w:pPr>
              <w:pStyle w:val="a0"/>
              <w:bidi/>
              <w:rPr>
                <w:rFonts w:ascii="David" w:eastAsia="Times New Roman" w:hAnsi="David" w:cs="David"/>
                <w:rtl/>
                <w:lang w:bidi="he-IL"/>
              </w:rPr>
            </w:pPr>
          </w:p>
        </w:tc>
        <w:tc>
          <w:tcPr>
            <w:tcW w:w="5890" w:type="dxa"/>
            <w:shd w:val="clear" w:color="auto" w:fill="FFFFFF"/>
          </w:tcPr>
          <w:p w14:paraId="4C4C3AD1" w14:textId="3D3EF1C8" w:rsidR="00E81218" w:rsidRPr="00C63C30" w:rsidRDefault="00E81218" w:rsidP="00E81218">
            <w:pPr>
              <w:pStyle w:val="a0"/>
              <w:bidi/>
              <w:rPr>
                <w:rFonts w:ascii="David" w:eastAsia="Times New Roman" w:hAnsi="David" w:cs="David" w:hint="cs"/>
                <w:rtl/>
                <w:lang w:bidi="he-IL"/>
              </w:rPr>
            </w:pPr>
            <w:r w:rsidRPr="00E81218">
              <w:rPr>
                <w:rFonts w:ascii="David" w:eastAsia="Times New Roman" w:hAnsi="David" w:cs="David" w:hint="cs"/>
                <w:b/>
                <w:bCs/>
                <w:rtl/>
                <w:lang w:bidi="he-IL"/>
              </w:rPr>
              <w:lastRenderedPageBreak/>
              <w:t>לא מאושר</w:t>
            </w:r>
            <w:r>
              <w:rPr>
                <w:rFonts w:ascii="David" w:eastAsia="Times New Roman" w:hAnsi="David" w:cs="David" w:hint="cs"/>
                <w:rtl/>
                <w:lang w:bidi="he-IL"/>
              </w:rPr>
              <w:t>. ראו תיקון לתנאי הסף בסו</w:t>
            </w:r>
            <w:r w:rsidR="00D34F02">
              <w:rPr>
                <w:rFonts w:ascii="David" w:eastAsia="Times New Roman" w:hAnsi="David" w:cs="David" w:hint="cs"/>
                <w:rtl/>
                <w:lang w:bidi="he-IL"/>
              </w:rPr>
              <w:t>ף</w:t>
            </w:r>
            <w:r>
              <w:rPr>
                <w:rFonts w:ascii="David" w:eastAsia="Times New Roman" w:hAnsi="David" w:cs="David" w:hint="cs"/>
                <w:rtl/>
                <w:lang w:bidi="he-IL"/>
              </w:rPr>
              <w:t xml:space="preserve"> מסמך זה.</w:t>
            </w:r>
          </w:p>
        </w:tc>
      </w:tr>
      <w:tr w:rsidR="00E81218" w:rsidRPr="007A6640" w14:paraId="640948AF" w14:textId="77777777" w:rsidTr="008B51CF">
        <w:trPr>
          <w:trHeight w:val="564"/>
          <w:jc w:val="center"/>
        </w:trPr>
        <w:tc>
          <w:tcPr>
            <w:tcW w:w="569" w:type="dxa"/>
          </w:tcPr>
          <w:p w14:paraId="373364C4" w14:textId="77777777" w:rsidR="00E81218" w:rsidRPr="007A6640" w:rsidRDefault="00E81218" w:rsidP="00E81218">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49AD9463" w14:textId="4C0BE6D5" w:rsidR="00E81218" w:rsidRPr="00E81218" w:rsidRDefault="00491208" w:rsidP="00E81218">
            <w:pPr>
              <w:pStyle w:val="a0"/>
              <w:bidi/>
              <w:rPr>
                <w:rFonts w:ascii="David" w:eastAsia="Times New Roman" w:hAnsi="David" w:cs="David"/>
                <w:rtl/>
                <w:lang w:bidi="he-IL"/>
              </w:rPr>
            </w:pPr>
            <w:r>
              <w:rPr>
                <w:rFonts w:ascii="David" w:eastAsia="Times New Roman" w:hAnsi="David" w:cs="David" w:hint="cs"/>
                <w:rtl/>
                <w:lang w:bidi="he-IL"/>
              </w:rPr>
              <w:t>תנאי סף מקצועיים</w:t>
            </w:r>
          </w:p>
        </w:tc>
        <w:tc>
          <w:tcPr>
            <w:tcW w:w="2485" w:type="dxa"/>
            <w:shd w:val="clear" w:color="auto" w:fill="FFFFFF"/>
          </w:tcPr>
          <w:p w14:paraId="232263FF" w14:textId="3359E5AF" w:rsidR="00E81218" w:rsidRPr="00E81218" w:rsidRDefault="00E81218" w:rsidP="00E81218">
            <w:pPr>
              <w:bidi/>
              <w:spacing w:after="0" w:line="480" w:lineRule="auto"/>
              <w:rPr>
                <w:rFonts w:ascii="David" w:eastAsia="Times New Roman" w:hAnsi="David" w:cs="David"/>
                <w:rtl/>
                <w:lang w:bidi="he-IL"/>
              </w:rPr>
            </w:pPr>
            <w:r w:rsidRPr="00E81218">
              <w:rPr>
                <w:rFonts w:ascii="David" w:eastAsia="Times New Roman" w:hAnsi="David" w:cs="David"/>
                <w:rtl/>
                <w:lang w:bidi="he-IL"/>
              </w:rPr>
              <w:t xml:space="preserve">הסעיף הותאם למידותיו של ספק ספציפי. אין צורך בחיבור תקשורת מסוג זה המייקר את הפרויקט, נבקש לאשר חלופה של תקשורת גם באמצעות </w:t>
            </w:r>
            <w:proofErr w:type="spellStart"/>
            <w:r w:rsidRPr="00E81218">
              <w:rPr>
                <w:rFonts w:ascii="David" w:eastAsia="Times New Roman" w:hAnsi="David" w:cs="David"/>
                <w:rtl/>
                <w:lang w:bidi="he-IL"/>
              </w:rPr>
              <w:t>סים</w:t>
            </w:r>
            <w:proofErr w:type="spellEnd"/>
            <w:r w:rsidRPr="00E81218">
              <w:rPr>
                <w:rFonts w:ascii="David" w:eastAsia="Times New Roman" w:hAnsi="David" w:cs="David"/>
                <w:rtl/>
                <w:lang w:bidi="he-IL"/>
              </w:rPr>
              <w:t xml:space="preserve"> סלולארי.</w:t>
            </w:r>
          </w:p>
        </w:tc>
        <w:tc>
          <w:tcPr>
            <w:tcW w:w="5890" w:type="dxa"/>
            <w:shd w:val="clear" w:color="auto" w:fill="FFFFFF"/>
          </w:tcPr>
          <w:p w14:paraId="0AF040BE" w14:textId="77777777" w:rsidR="00030B35" w:rsidRDefault="00E81218" w:rsidP="00030B35">
            <w:pPr>
              <w:pStyle w:val="a0"/>
              <w:bidi/>
              <w:spacing w:line="276" w:lineRule="auto"/>
              <w:jc w:val="both"/>
              <w:rPr>
                <w:rFonts w:ascii="David" w:eastAsia="Times New Roman" w:hAnsi="David" w:cs="David"/>
                <w:rtl/>
                <w:lang w:bidi="he-IL"/>
              </w:rPr>
            </w:pPr>
            <w:r w:rsidRPr="00491208">
              <w:rPr>
                <w:rFonts w:ascii="David" w:eastAsia="Times New Roman" w:hAnsi="David" w:cs="David" w:hint="cs"/>
                <w:rtl/>
                <w:lang w:bidi="he-IL"/>
              </w:rPr>
              <w:t xml:space="preserve">אין לאמירה זו מקום </w:t>
            </w:r>
            <w:r w:rsidR="00030B35">
              <w:rPr>
                <w:rFonts w:ascii="David" w:eastAsia="Times New Roman" w:hAnsi="David" w:cs="David" w:hint="cs"/>
                <w:rtl/>
                <w:lang w:bidi="he-IL"/>
              </w:rPr>
              <w:t xml:space="preserve">כמו גם </w:t>
            </w:r>
            <w:r w:rsidRPr="00491208">
              <w:rPr>
                <w:rFonts w:ascii="David" w:eastAsia="Times New Roman" w:hAnsi="David" w:cs="David" w:hint="cs"/>
                <w:rtl/>
                <w:lang w:bidi="he-IL"/>
              </w:rPr>
              <w:t>אחיזה במציאות.</w:t>
            </w:r>
          </w:p>
          <w:p w14:paraId="1512BE25" w14:textId="5BABE537" w:rsidR="00E81218" w:rsidRPr="00491208" w:rsidRDefault="00491208" w:rsidP="00030B35">
            <w:pPr>
              <w:pStyle w:val="a0"/>
              <w:bidi/>
              <w:spacing w:line="276" w:lineRule="auto"/>
              <w:jc w:val="both"/>
              <w:rPr>
                <w:rFonts w:ascii="David" w:eastAsia="Times New Roman" w:hAnsi="David" w:cs="David"/>
                <w:rtl/>
                <w:lang w:bidi="he-IL"/>
              </w:rPr>
            </w:pPr>
            <w:r w:rsidRPr="00491208">
              <w:rPr>
                <w:rFonts w:ascii="David" w:eastAsia="Times New Roman" w:hAnsi="David" w:cs="David" w:hint="cs"/>
                <w:rtl/>
                <w:lang w:bidi="he-IL"/>
              </w:rPr>
              <w:t>לעניינו של דבר, התקנת מערכות בסביבת חוץ היא בליבת העבודה נשוא מכרז זה.</w:t>
            </w:r>
          </w:p>
          <w:p w14:paraId="641532A6" w14:textId="7B1D2FED" w:rsidR="00491208" w:rsidRPr="00491208" w:rsidRDefault="00491208" w:rsidP="00030B35">
            <w:pPr>
              <w:pStyle w:val="a0"/>
              <w:bidi/>
              <w:spacing w:line="276" w:lineRule="auto"/>
              <w:jc w:val="both"/>
              <w:rPr>
                <w:rFonts w:ascii="David" w:eastAsia="Times New Roman" w:hAnsi="David" w:cs="David"/>
                <w:rtl/>
                <w:lang w:bidi="he-IL"/>
              </w:rPr>
            </w:pPr>
            <w:r w:rsidRPr="00491208">
              <w:rPr>
                <w:rFonts w:ascii="David" w:eastAsia="Times New Roman" w:hAnsi="David" w:cs="David" w:hint="cs"/>
                <w:rtl/>
                <w:lang w:bidi="he-IL"/>
              </w:rPr>
              <w:t xml:space="preserve">לא ברור הקשר </w:t>
            </w:r>
            <w:r w:rsidR="00030B35">
              <w:rPr>
                <w:rFonts w:ascii="David" w:eastAsia="Times New Roman" w:hAnsi="David" w:cs="David" w:hint="cs"/>
                <w:rtl/>
                <w:lang w:bidi="he-IL"/>
              </w:rPr>
              <w:t xml:space="preserve">מה שהערתם לגבי </w:t>
            </w:r>
            <w:r w:rsidRPr="00491208">
              <w:rPr>
                <w:rFonts w:ascii="David" w:eastAsia="Times New Roman" w:hAnsi="David" w:cs="David" w:hint="cs"/>
                <w:rtl/>
                <w:lang w:bidi="he-IL"/>
              </w:rPr>
              <w:t xml:space="preserve"> תנאי הסף שהוגדר</w:t>
            </w:r>
            <w:r w:rsidR="00030B35">
              <w:rPr>
                <w:rFonts w:ascii="David" w:eastAsia="Times New Roman" w:hAnsi="David" w:cs="David" w:hint="cs"/>
                <w:rtl/>
                <w:lang w:bidi="he-IL"/>
              </w:rPr>
              <w:t xml:space="preserve">ו </w:t>
            </w:r>
            <w:r w:rsidRPr="00491208">
              <w:rPr>
                <w:rFonts w:ascii="David" w:eastAsia="Times New Roman" w:hAnsi="David" w:cs="David" w:hint="cs"/>
                <w:rtl/>
                <w:lang w:bidi="he-IL"/>
              </w:rPr>
              <w:t xml:space="preserve"> לבין ההצעה לתקשורת מבוססת </w:t>
            </w:r>
            <w:proofErr w:type="spellStart"/>
            <w:r w:rsidRPr="00491208">
              <w:rPr>
                <w:rFonts w:ascii="David" w:eastAsia="Times New Roman" w:hAnsi="David" w:cs="David" w:hint="cs"/>
                <w:rtl/>
                <w:lang w:bidi="he-IL"/>
              </w:rPr>
              <w:t>סים</w:t>
            </w:r>
            <w:proofErr w:type="spellEnd"/>
            <w:r w:rsidRPr="00491208">
              <w:rPr>
                <w:rFonts w:ascii="David" w:eastAsia="Times New Roman" w:hAnsi="David" w:cs="David" w:hint="cs"/>
                <w:rtl/>
                <w:lang w:bidi="he-IL"/>
              </w:rPr>
              <w:t xml:space="preserve"> סלולארי. </w:t>
            </w:r>
          </w:p>
          <w:p w14:paraId="7962F2CB" w14:textId="72FD40C2" w:rsidR="00491208" w:rsidRPr="00E81218" w:rsidRDefault="00491208" w:rsidP="00030B35">
            <w:pPr>
              <w:pStyle w:val="a0"/>
              <w:bidi/>
              <w:spacing w:line="276" w:lineRule="auto"/>
              <w:jc w:val="both"/>
              <w:rPr>
                <w:rFonts w:ascii="David" w:eastAsia="Times New Roman" w:hAnsi="David" w:cs="David" w:hint="cs"/>
                <w:b/>
                <w:bCs/>
                <w:rtl/>
                <w:lang w:bidi="he-IL"/>
              </w:rPr>
            </w:pPr>
            <w:r w:rsidRPr="00491208">
              <w:rPr>
                <w:rFonts w:ascii="David" w:eastAsia="Times New Roman" w:hAnsi="David" w:cs="David" w:hint="cs"/>
                <w:rtl/>
                <w:lang w:bidi="he-IL"/>
              </w:rPr>
              <w:t>חיבורי התקשורת שהוגדרו במכרז מאפשרים חיבור בתקשורת אלחוטית וכן בתווך סלולארי</w:t>
            </w:r>
            <w:r w:rsidR="00030B35">
              <w:rPr>
                <w:rFonts w:ascii="David" w:eastAsia="Times New Roman" w:hAnsi="David" w:cs="David" w:hint="cs"/>
                <w:rtl/>
                <w:lang w:bidi="he-IL"/>
              </w:rPr>
              <w:t>. ניתן לראות בנספח התכנון העקרוני שחלק מהאתרים תוכננו לחיבור סלולארי וחלקם לחיבור אלחוטי.</w:t>
            </w:r>
          </w:p>
        </w:tc>
      </w:tr>
      <w:tr w:rsidR="00E81218" w:rsidRPr="007A6640" w14:paraId="2BBAB9DF" w14:textId="77777777" w:rsidTr="008B51CF">
        <w:trPr>
          <w:trHeight w:val="564"/>
          <w:jc w:val="center"/>
        </w:trPr>
        <w:tc>
          <w:tcPr>
            <w:tcW w:w="569" w:type="dxa"/>
          </w:tcPr>
          <w:p w14:paraId="71D66744" w14:textId="77777777" w:rsidR="00E81218" w:rsidRPr="007A6640" w:rsidRDefault="00E81218" w:rsidP="00E81218">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49448786" w14:textId="65438834" w:rsidR="00E81218" w:rsidRPr="00E81218" w:rsidRDefault="00491208" w:rsidP="00E81218">
            <w:pPr>
              <w:pStyle w:val="a0"/>
              <w:bidi/>
              <w:rPr>
                <w:rFonts w:ascii="David" w:eastAsia="Times New Roman" w:hAnsi="David" w:cs="David"/>
                <w:rtl/>
                <w:lang w:bidi="he-IL"/>
              </w:rPr>
            </w:pPr>
            <w:r w:rsidRPr="00E81218">
              <w:rPr>
                <w:rFonts w:ascii="David" w:eastAsia="Times New Roman" w:hAnsi="David" w:cs="David"/>
                <w:rtl/>
                <w:lang w:bidi="he-IL"/>
              </w:rPr>
              <w:t>תנאי סף מקצועיים</w:t>
            </w:r>
          </w:p>
        </w:tc>
        <w:tc>
          <w:tcPr>
            <w:tcW w:w="2485" w:type="dxa"/>
            <w:shd w:val="clear" w:color="auto" w:fill="FFFFFF"/>
          </w:tcPr>
          <w:p w14:paraId="65100834" w14:textId="2365B6B2" w:rsidR="00E81218" w:rsidRPr="00E81218" w:rsidRDefault="00491208" w:rsidP="00E81218">
            <w:pPr>
              <w:bidi/>
              <w:spacing w:after="0" w:line="480" w:lineRule="auto"/>
              <w:rPr>
                <w:rFonts w:ascii="David" w:eastAsia="Times New Roman" w:hAnsi="David" w:cs="David"/>
                <w:rtl/>
                <w:lang w:bidi="he-IL"/>
              </w:rPr>
            </w:pPr>
            <w:r w:rsidRPr="00E81218">
              <w:rPr>
                <w:rFonts w:ascii="David" w:eastAsia="Times New Roman" w:hAnsi="David" w:cs="David"/>
                <w:rtl/>
                <w:lang w:bidi="he-IL"/>
              </w:rPr>
              <w:t xml:space="preserve">נבקש לאפשר כחלופה אספקת חשמל באמצעות מצברים. ובכל מקרה הדרישה לסולארי כתנאי </w:t>
            </w:r>
            <w:r w:rsidRPr="00E81218">
              <w:rPr>
                <w:rFonts w:ascii="David" w:eastAsia="Times New Roman" w:hAnsi="David" w:cs="David"/>
                <w:rtl/>
                <w:lang w:bidi="he-IL"/>
              </w:rPr>
              <w:lastRenderedPageBreak/>
              <w:t>סף הינה קיצונית ומצמצמת את מעגל המציעים בניגוד לדיני מכרזים.</w:t>
            </w:r>
          </w:p>
        </w:tc>
        <w:tc>
          <w:tcPr>
            <w:tcW w:w="5890" w:type="dxa"/>
            <w:shd w:val="clear" w:color="auto" w:fill="FFFFFF"/>
          </w:tcPr>
          <w:p w14:paraId="33179BA4" w14:textId="6AAD8F59" w:rsidR="00E81218" w:rsidRPr="00D34F02" w:rsidRDefault="00D34F02" w:rsidP="00D34F02">
            <w:pPr>
              <w:pStyle w:val="a0"/>
              <w:bidi/>
              <w:spacing w:line="276" w:lineRule="auto"/>
              <w:rPr>
                <w:rFonts w:ascii="David" w:eastAsia="Times New Roman" w:hAnsi="David" w:cs="David" w:hint="cs"/>
                <w:rtl/>
                <w:lang w:bidi="he-IL"/>
              </w:rPr>
            </w:pPr>
            <w:r w:rsidRPr="00D34F02">
              <w:rPr>
                <w:rFonts w:ascii="David" w:eastAsia="Times New Roman" w:hAnsi="David" w:cs="David" w:hint="cs"/>
                <w:rtl/>
                <w:lang w:bidi="he-IL"/>
              </w:rPr>
              <w:lastRenderedPageBreak/>
              <w:t>בהתאם לדרישת המזמין, מרבית האתרים במכרז , אם לא כולם יופעלו כיחידות עצמאיות ללא חיבור לחשמל קבוע. בהתאם לכך הנ"ל דרישה רלוונטית.</w:t>
            </w:r>
          </w:p>
        </w:tc>
      </w:tr>
      <w:tr w:rsidR="00D34F02" w:rsidRPr="007A6640" w14:paraId="67776BFF" w14:textId="77777777" w:rsidTr="008B51CF">
        <w:trPr>
          <w:trHeight w:val="564"/>
          <w:jc w:val="center"/>
        </w:trPr>
        <w:tc>
          <w:tcPr>
            <w:tcW w:w="569" w:type="dxa"/>
          </w:tcPr>
          <w:p w14:paraId="19C01552" w14:textId="77777777" w:rsidR="00D34F02" w:rsidRPr="007A6640" w:rsidRDefault="00D34F02" w:rsidP="00D34F02">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78FEB950" w14:textId="7DC578F3" w:rsidR="00D34F02" w:rsidRPr="00E81218" w:rsidRDefault="00D34F02" w:rsidP="00D34F02">
            <w:pPr>
              <w:pStyle w:val="a0"/>
              <w:bidi/>
              <w:rPr>
                <w:rFonts w:ascii="David" w:eastAsia="Times New Roman" w:hAnsi="David" w:cs="David"/>
                <w:rtl/>
                <w:lang w:bidi="he-IL"/>
              </w:rPr>
            </w:pPr>
            <w:r>
              <w:rPr>
                <w:rFonts w:ascii="David" w:eastAsia="Times New Roman" w:hAnsi="David" w:cs="David" w:hint="cs"/>
                <w:rtl/>
                <w:lang w:bidi="he-IL"/>
              </w:rPr>
              <w:t>תנאי סף מקצועיים</w:t>
            </w:r>
          </w:p>
        </w:tc>
        <w:tc>
          <w:tcPr>
            <w:tcW w:w="2485" w:type="dxa"/>
            <w:shd w:val="clear" w:color="auto" w:fill="FFFFFF"/>
          </w:tcPr>
          <w:p w14:paraId="5F1819B0" w14:textId="097B5FF6" w:rsidR="00D34F02" w:rsidRPr="00E81218" w:rsidRDefault="00D34F02" w:rsidP="00D34F02">
            <w:pPr>
              <w:bidi/>
              <w:spacing w:after="0" w:line="480" w:lineRule="auto"/>
              <w:rPr>
                <w:rFonts w:ascii="David" w:eastAsia="Times New Roman" w:hAnsi="David" w:cs="David"/>
                <w:rtl/>
                <w:lang w:bidi="he-IL"/>
              </w:rPr>
            </w:pPr>
            <w:r w:rsidRPr="00E81218">
              <w:rPr>
                <w:rFonts w:ascii="David" w:eastAsia="Times New Roman" w:hAnsi="David" w:cs="David"/>
                <w:rtl/>
                <w:lang w:bidi="he-IL"/>
              </w:rPr>
              <w:t>נבקש לתקן במקום 50 מצלמות – 10 מצלמות</w:t>
            </w:r>
          </w:p>
        </w:tc>
        <w:tc>
          <w:tcPr>
            <w:tcW w:w="5890" w:type="dxa"/>
            <w:shd w:val="clear" w:color="auto" w:fill="FFFFFF"/>
          </w:tcPr>
          <w:p w14:paraId="3A9E56DF" w14:textId="74D9B3B2" w:rsidR="00D34F02" w:rsidRPr="00E81218" w:rsidRDefault="00D34F02" w:rsidP="00D34F02">
            <w:pPr>
              <w:pStyle w:val="a0"/>
              <w:bidi/>
              <w:rPr>
                <w:rFonts w:ascii="David" w:eastAsia="Times New Roman" w:hAnsi="David" w:cs="David" w:hint="cs"/>
                <w:b/>
                <w:bCs/>
                <w:rtl/>
                <w:lang w:bidi="he-IL"/>
              </w:rPr>
            </w:pPr>
            <w:r w:rsidRPr="00E81218">
              <w:rPr>
                <w:rFonts w:ascii="David" w:eastAsia="Times New Roman" w:hAnsi="David" w:cs="David" w:hint="cs"/>
                <w:b/>
                <w:bCs/>
                <w:rtl/>
                <w:lang w:bidi="he-IL"/>
              </w:rPr>
              <w:t>לא מאושר</w:t>
            </w:r>
            <w:r>
              <w:rPr>
                <w:rFonts w:ascii="David" w:eastAsia="Times New Roman" w:hAnsi="David" w:cs="David" w:hint="cs"/>
                <w:rtl/>
                <w:lang w:bidi="he-IL"/>
              </w:rPr>
              <w:t>. ראו תיקון לתנאי הסף בסוף מסמך זה.</w:t>
            </w:r>
          </w:p>
        </w:tc>
      </w:tr>
      <w:tr w:rsidR="00D34F02" w:rsidRPr="007A6640" w14:paraId="736E7A5C" w14:textId="77777777" w:rsidTr="008B51CF">
        <w:trPr>
          <w:trHeight w:val="564"/>
          <w:jc w:val="center"/>
        </w:trPr>
        <w:tc>
          <w:tcPr>
            <w:tcW w:w="569" w:type="dxa"/>
          </w:tcPr>
          <w:p w14:paraId="6B76FE4F" w14:textId="77777777" w:rsidR="00D34F02" w:rsidRPr="007A6640" w:rsidRDefault="00D34F02" w:rsidP="00D34F02">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4F071363" w14:textId="3B0A767E" w:rsidR="00D34F02" w:rsidRPr="00E81218" w:rsidRDefault="00D34F02" w:rsidP="00D34F02">
            <w:pPr>
              <w:pStyle w:val="a0"/>
              <w:bidi/>
              <w:rPr>
                <w:rFonts w:ascii="David" w:eastAsia="Times New Roman" w:hAnsi="David" w:cs="David"/>
                <w:rtl/>
                <w:lang w:bidi="he-IL"/>
              </w:rPr>
            </w:pPr>
            <w:r>
              <w:rPr>
                <w:rFonts w:ascii="David" w:eastAsia="Times New Roman" w:hAnsi="David" w:cs="David" w:hint="cs"/>
                <w:rtl/>
                <w:lang w:bidi="he-IL"/>
              </w:rPr>
              <w:t>תנאי סף מנהלתיים</w:t>
            </w:r>
          </w:p>
        </w:tc>
        <w:tc>
          <w:tcPr>
            <w:tcW w:w="2485" w:type="dxa"/>
            <w:shd w:val="clear" w:color="auto" w:fill="FFFFFF"/>
          </w:tcPr>
          <w:p w14:paraId="5E3B944B" w14:textId="77777777" w:rsidR="00D34F02" w:rsidRPr="00E81218" w:rsidRDefault="00D34F02" w:rsidP="00D34F02">
            <w:pPr>
              <w:bidi/>
              <w:spacing w:after="0" w:line="480" w:lineRule="auto"/>
              <w:rPr>
                <w:rFonts w:ascii="David" w:eastAsia="Times New Roman" w:hAnsi="David" w:cs="David"/>
                <w:rtl/>
                <w:lang w:bidi="he-IL"/>
              </w:rPr>
            </w:pPr>
            <w:r w:rsidRPr="00E81218">
              <w:rPr>
                <w:rFonts w:ascii="David" w:eastAsia="Times New Roman" w:hAnsi="David" w:cs="David"/>
                <w:rtl/>
                <w:lang w:bidi="he-IL"/>
              </w:rPr>
              <w:t>חברתנו חברה פרטית, משכך נבקש שלא לחשוף נתוני הכנסות.</w:t>
            </w:r>
          </w:p>
          <w:p w14:paraId="2EB4DF23" w14:textId="77777777" w:rsidR="00D34F02" w:rsidRPr="00E81218" w:rsidRDefault="00D34F02" w:rsidP="00D34F02">
            <w:pPr>
              <w:bidi/>
              <w:spacing w:after="0" w:line="480" w:lineRule="auto"/>
              <w:rPr>
                <w:rFonts w:ascii="David" w:eastAsia="Times New Roman" w:hAnsi="David" w:cs="David"/>
                <w:rtl/>
                <w:lang w:bidi="he-IL"/>
              </w:rPr>
            </w:pPr>
            <w:r w:rsidRPr="00E81218">
              <w:rPr>
                <w:rFonts w:ascii="David" w:eastAsia="Times New Roman" w:hAnsi="David" w:cs="David"/>
                <w:rtl/>
                <w:lang w:bidi="he-IL"/>
              </w:rPr>
              <w:t>בנוסף נבקש לשנות את תחום הפעילות מ "תשתיות תקשורת ומערכות אבטחה טכנולוגיות"</w:t>
            </w:r>
            <w:r w:rsidRPr="00E81218">
              <w:rPr>
                <w:rFonts w:ascii="David" w:eastAsia="Times New Roman" w:hAnsi="David" w:cs="David"/>
                <w:lang w:bidi="he-IL"/>
              </w:rPr>
              <w:t>,</w:t>
            </w:r>
            <w:r w:rsidRPr="00E81218">
              <w:rPr>
                <w:rFonts w:ascii="David" w:eastAsia="Times New Roman" w:hAnsi="David" w:cs="David"/>
                <w:rtl/>
                <w:lang w:bidi="he-IL"/>
              </w:rPr>
              <w:t xml:space="preserve"> ל "מערכות לאכיפת עבירות מוניציפליות"</w:t>
            </w:r>
          </w:p>
          <w:p w14:paraId="5D7F8C03" w14:textId="6BE0FCAE" w:rsidR="00D34F02" w:rsidRPr="00E81218" w:rsidRDefault="00D34F02" w:rsidP="00D34F02">
            <w:pPr>
              <w:bidi/>
              <w:spacing w:after="0" w:line="480" w:lineRule="auto"/>
              <w:rPr>
                <w:rFonts w:ascii="David" w:eastAsia="Times New Roman" w:hAnsi="David" w:cs="David"/>
                <w:rtl/>
                <w:lang w:bidi="he-IL"/>
              </w:rPr>
            </w:pPr>
            <w:r w:rsidRPr="00E81218">
              <w:rPr>
                <w:rFonts w:ascii="David" w:eastAsia="Times New Roman" w:hAnsi="David" w:cs="David"/>
                <w:rtl/>
                <w:lang w:bidi="he-IL"/>
              </w:rPr>
              <w:t>בכל מקרה נבקש כי הדרישה תהא ל 3 שנים בלבד מתוך ה 5.</w:t>
            </w:r>
          </w:p>
        </w:tc>
        <w:tc>
          <w:tcPr>
            <w:tcW w:w="5890" w:type="dxa"/>
            <w:shd w:val="clear" w:color="auto" w:fill="FFFFFF"/>
          </w:tcPr>
          <w:p w14:paraId="5284CC0E" w14:textId="77777777" w:rsidR="00D34F02" w:rsidRDefault="00D34F02" w:rsidP="00D34F02">
            <w:pPr>
              <w:pStyle w:val="a0"/>
              <w:bidi/>
              <w:spacing w:line="360" w:lineRule="auto"/>
              <w:rPr>
                <w:rFonts w:ascii="David" w:eastAsia="Times New Roman" w:hAnsi="David" w:cs="David"/>
                <w:rtl/>
                <w:lang w:bidi="he-IL"/>
              </w:rPr>
            </w:pPr>
            <w:r w:rsidRPr="00D34F02">
              <w:rPr>
                <w:rFonts w:ascii="David" w:eastAsia="Times New Roman" w:hAnsi="David" w:cs="David" w:hint="cs"/>
                <w:b/>
                <w:bCs/>
                <w:rtl/>
                <w:lang w:bidi="he-IL"/>
              </w:rPr>
              <w:t>לא מאושר</w:t>
            </w:r>
            <w:r w:rsidRPr="00D34F02">
              <w:rPr>
                <w:rFonts w:ascii="David" w:eastAsia="Times New Roman" w:hAnsi="David" w:cs="David" w:hint="cs"/>
                <w:rtl/>
                <w:lang w:bidi="he-IL"/>
              </w:rPr>
              <w:t xml:space="preserve">. לא התבקשתם לפרט נתוני הכנסות (מה גם שביכולתכם לבקש שהנ"ל יישאר חסוי) אלא רק הצהרה מאומתת. </w:t>
            </w:r>
          </w:p>
          <w:p w14:paraId="277BB756" w14:textId="235F3EB1" w:rsidR="008A659A" w:rsidRDefault="008A659A" w:rsidP="008A659A">
            <w:pPr>
              <w:pStyle w:val="a0"/>
              <w:bidi/>
              <w:spacing w:line="360" w:lineRule="auto"/>
              <w:rPr>
                <w:rFonts w:ascii="David" w:eastAsia="Times New Roman" w:hAnsi="David" w:cs="David"/>
                <w:rtl/>
                <w:lang w:bidi="he-IL"/>
              </w:rPr>
            </w:pPr>
            <w:r>
              <w:rPr>
                <w:rFonts w:ascii="David" w:eastAsia="Times New Roman" w:hAnsi="David" w:cs="David" w:hint="cs"/>
                <w:rtl/>
                <w:lang w:bidi="he-IL"/>
              </w:rPr>
              <w:t xml:space="preserve">השינוי בדבר תחום הפעילות </w:t>
            </w:r>
            <w:r>
              <w:rPr>
                <w:rFonts w:ascii="David" w:eastAsia="Times New Roman" w:hAnsi="David" w:cs="David"/>
                <w:rtl/>
                <w:lang w:bidi="he-IL"/>
              </w:rPr>
              <w:t>–</w:t>
            </w:r>
            <w:r>
              <w:rPr>
                <w:rFonts w:ascii="David" w:eastAsia="Times New Roman" w:hAnsi="David" w:cs="David" w:hint="cs"/>
                <w:rtl/>
                <w:lang w:bidi="he-IL"/>
              </w:rPr>
              <w:t xml:space="preserve"> </w:t>
            </w:r>
            <w:r w:rsidRPr="008A659A">
              <w:rPr>
                <w:rFonts w:ascii="David" w:eastAsia="Times New Roman" w:hAnsi="David" w:cs="David" w:hint="cs"/>
                <w:b/>
                <w:bCs/>
                <w:rtl/>
                <w:lang w:bidi="he-IL"/>
              </w:rPr>
              <w:t>מאושר</w:t>
            </w:r>
          </w:p>
          <w:p w14:paraId="27DD73E2" w14:textId="77777777" w:rsidR="008A659A" w:rsidRDefault="008A659A" w:rsidP="008A659A">
            <w:pPr>
              <w:pStyle w:val="a0"/>
              <w:bidi/>
              <w:spacing w:line="360" w:lineRule="auto"/>
              <w:rPr>
                <w:rFonts w:ascii="David" w:eastAsia="Times New Roman" w:hAnsi="David" w:cs="David"/>
                <w:rtl/>
                <w:lang w:bidi="he-IL"/>
              </w:rPr>
            </w:pPr>
          </w:p>
          <w:p w14:paraId="012B4123" w14:textId="07CF9CDC" w:rsidR="008A659A" w:rsidRPr="00D34F02" w:rsidRDefault="008A659A" w:rsidP="008A659A">
            <w:pPr>
              <w:pStyle w:val="a0"/>
              <w:bidi/>
              <w:spacing w:line="360" w:lineRule="auto"/>
              <w:rPr>
                <w:rFonts w:ascii="David" w:eastAsia="Times New Roman" w:hAnsi="David" w:cs="David" w:hint="cs"/>
                <w:rtl/>
                <w:lang w:bidi="he-IL"/>
              </w:rPr>
            </w:pPr>
            <w:r>
              <w:rPr>
                <w:rFonts w:ascii="David" w:eastAsia="Times New Roman" w:hAnsi="David" w:cs="David" w:hint="cs"/>
                <w:rtl/>
                <w:lang w:bidi="he-IL"/>
              </w:rPr>
              <w:t xml:space="preserve">השינוי בדבר טווח השנים </w:t>
            </w:r>
            <w:r>
              <w:rPr>
                <w:rFonts w:ascii="David" w:eastAsia="Times New Roman" w:hAnsi="David" w:cs="David"/>
                <w:rtl/>
                <w:lang w:bidi="he-IL"/>
              </w:rPr>
              <w:t>–</w:t>
            </w:r>
            <w:r>
              <w:rPr>
                <w:rFonts w:ascii="David" w:eastAsia="Times New Roman" w:hAnsi="David" w:cs="David" w:hint="cs"/>
                <w:rtl/>
                <w:lang w:bidi="he-IL"/>
              </w:rPr>
              <w:t xml:space="preserve"> </w:t>
            </w:r>
            <w:r w:rsidRPr="008A659A">
              <w:rPr>
                <w:rFonts w:ascii="David" w:eastAsia="Times New Roman" w:hAnsi="David" w:cs="David" w:hint="cs"/>
                <w:b/>
                <w:bCs/>
                <w:rtl/>
                <w:lang w:bidi="he-IL"/>
              </w:rPr>
              <w:t>לא מאושר</w:t>
            </w:r>
          </w:p>
        </w:tc>
      </w:tr>
      <w:tr w:rsidR="008A659A" w:rsidRPr="007A6640" w14:paraId="42967306" w14:textId="77777777" w:rsidTr="008B51CF">
        <w:trPr>
          <w:trHeight w:val="564"/>
          <w:jc w:val="center"/>
        </w:trPr>
        <w:tc>
          <w:tcPr>
            <w:tcW w:w="569" w:type="dxa"/>
          </w:tcPr>
          <w:p w14:paraId="3D8A9330" w14:textId="77777777" w:rsidR="008A659A" w:rsidRPr="007A6640" w:rsidRDefault="008A659A" w:rsidP="00D34F02">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083D6DDC" w14:textId="77777777" w:rsidR="008A659A" w:rsidRDefault="008A659A" w:rsidP="00D34F02">
            <w:pPr>
              <w:pStyle w:val="a0"/>
              <w:bidi/>
              <w:rPr>
                <w:rFonts w:ascii="David" w:eastAsia="Times New Roman" w:hAnsi="David" w:cs="David" w:hint="cs"/>
                <w:rtl/>
                <w:lang w:bidi="he-IL"/>
              </w:rPr>
            </w:pPr>
          </w:p>
        </w:tc>
        <w:tc>
          <w:tcPr>
            <w:tcW w:w="2485" w:type="dxa"/>
            <w:shd w:val="clear" w:color="auto" w:fill="FFFFFF"/>
          </w:tcPr>
          <w:p w14:paraId="37AC4719" w14:textId="20469783" w:rsidR="008A659A" w:rsidRPr="00E81218" w:rsidRDefault="008A659A" w:rsidP="00D34F02">
            <w:pPr>
              <w:bidi/>
              <w:spacing w:after="0" w:line="480" w:lineRule="auto"/>
              <w:rPr>
                <w:rFonts w:ascii="David" w:eastAsia="Times New Roman" w:hAnsi="David" w:cs="David"/>
                <w:rtl/>
                <w:lang w:bidi="he-IL"/>
              </w:rPr>
            </w:pPr>
            <w:r w:rsidRPr="00E81218">
              <w:rPr>
                <w:rFonts w:ascii="David" w:eastAsia="Times New Roman" w:hAnsi="David" w:cs="David"/>
                <w:rtl/>
                <w:lang w:bidi="he-IL"/>
              </w:rPr>
              <w:t xml:space="preserve">נבקש להסיר דרישה לשירות 24/7 אשר אינו רלבנטי לתחום ומייקרת את הפתרון באופן לא פרופורציונלי ומאפשרת רק לחברות בתחום </w:t>
            </w:r>
            <w:r w:rsidRPr="00E81218">
              <w:rPr>
                <w:rFonts w:ascii="David" w:eastAsia="Times New Roman" w:hAnsi="David" w:cs="David"/>
                <w:rtl/>
                <w:lang w:bidi="he-IL"/>
              </w:rPr>
              <w:lastRenderedPageBreak/>
              <w:t>הבטחון להשתתף במכרז. נבקש לאפשר כי הדרישה לשירות תהיה על בסיס שעות עבודה מקובלות 8-17 ולאחר מכן ת</w:t>
            </w:r>
            <w:r>
              <w:rPr>
                <w:rFonts w:ascii="David" w:eastAsia="Times New Roman" w:hAnsi="David" w:cs="David" w:hint="cs"/>
                <w:rtl/>
                <w:lang w:bidi="he-IL"/>
              </w:rPr>
              <w:t>י</w:t>
            </w:r>
            <w:r w:rsidRPr="00E81218">
              <w:rPr>
                <w:rFonts w:ascii="David" w:eastAsia="Times New Roman" w:hAnsi="David" w:cs="David"/>
                <w:rtl/>
                <w:lang w:bidi="he-IL"/>
              </w:rPr>
              <w:t>נתן תמיכה על ידי תורן כונן</w:t>
            </w:r>
          </w:p>
        </w:tc>
        <w:tc>
          <w:tcPr>
            <w:tcW w:w="5890" w:type="dxa"/>
            <w:shd w:val="clear" w:color="auto" w:fill="FFFFFF"/>
          </w:tcPr>
          <w:p w14:paraId="635ECACC" w14:textId="77777777" w:rsidR="008A659A" w:rsidRDefault="008A659A" w:rsidP="00D34F02">
            <w:pPr>
              <w:pStyle w:val="a0"/>
              <w:bidi/>
              <w:spacing w:line="360" w:lineRule="auto"/>
              <w:rPr>
                <w:rFonts w:ascii="David" w:eastAsia="Times New Roman" w:hAnsi="David" w:cs="David"/>
                <w:b/>
                <w:bCs/>
                <w:rtl/>
                <w:lang w:bidi="he-IL"/>
              </w:rPr>
            </w:pPr>
            <w:r>
              <w:rPr>
                <w:rFonts w:ascii="David" w:eastAsia="Times New Roman" w:hAnsi="David" w:cs="David" w:hint="cs"/>
                <w:b/>
                <w:bCs/>
                <w:rtl/>
                <w:lang w:bidi="he-IL"/>
              </w:rPr>
              <w:lastRenderedPageBreak/>
              <w:t xml:space="preserve">לא מאושר. </w:t>
            </w:r>
            <w:r w:rsidRPr="008A659A">
              <w:rPr>
                <w:rFonts w:ascii="David" w:eastAsia="Times New Roman" w:hAnsi="David" w:cs="David" w:hint="cs"/>
                <w:rtl/>
                <w:lang w:bidi="he-IL"/>
              </w:rPr>
              <w:t>זה השירות הנדרש מטעם המזמין.</w:t>
            </w:r>
          </w:p>
          <w:p w14:paraId="67304A12" w14:textId="1D20FA46" w:rsidR="008A659A" w:rsidRPr="00D34F02" w:rsidRDefault="008A659A" w:rsidP="008A659A">
            <w:pPr>
              <w:pStyle w:val="a0"/>
              <w:bidi/>
              <w:spacing w:line="360" w:lineRule="auto"/>
              <w:rPr>
                <w:rFonts w:ascii="David" w:eastAsia="Times New Roman" w:hAnsi="David" w:cs="David" w:hint="cs"/>
                <w:b/>
                <w:bCs/>
                <w:rtl/>
                <w:lang w:bidi="he-IL"/>
              </w:rPr>
            </w:pPr>
            <w:r>
              <w:rPr>
                <w:rFonts w:ascii="David" w:eastAsia="Times New Roman" w:hAnsi="David" w:cs="David" w:hint="cs"/>
                <w:b/>
                <w:bCs/>
                <w:rtl/>
                <w:lang w:bidi="he-IL"/>
              </w:rPr>
              <w:t xml:space="preserve">ראה מסמך </w:t>
            </w:r>
            <w:r>
              <w:rPr>
                <w:rFonts w:ascii="David" w:eastAsia="Times New Roman" w:hAnsi="David" w:cs="David"/>
                <w:b/>
                <w:bCs/>
                <w:lang w:bidi="he-IL"/>
              </w:rPr>
              <w:t>SLA</w:t>
            </w:r>
            <w:r>
              <w:rPr>
                <w:rFonts w:ascii="David" w:eastAsia="Times New Roman" w:hAnsi="David" w:cs="David" w:hint="cs"/>
                <w:b/>
                <w:bCs/>
                <w:rtl/>
                <w:lang w:bidi="he-IL"/>
              </w:rPr>
              <w:t xml:space="preserve"> </w:t>
            </w:r>
            <w:r>
              <w:rPr>
                <w:rFonts w:ascii="David" w:eastAsia="Times New Roman" w:hAnsi="David" w:cs="David"/>
                <w:b/>
                <w:bCs/>
                <w:rtl/>
                <w:lang w:bidi="he-IL"/>
              </w:rPr>
              <w:t>–</w:t>
            </w:r>
            <w:r>
              <w:rPr>
                <w:rFonts w:ascii="David" w:eastAsia="Times New Roman" w:hAnsi="David" w:cs="David" w:hint="cs"/>
                <w:b/>
                <w:bCs/>
                <w:rtl/>
                <w:lang w:bidi="he-IL"/>
              </w:rPr>
              <w:t xml:space="preserve"> </w:t>
            </w:r>
            <w:r w:rsidRPr="008A659A">
              <w:rPr>
                <w:rFonts w:ascii="David" w:eastAsia="Times New Roman" w:hAnsi="David" w:cs="David" w:hint="cs"/>
                <w:rtl/>
                <w:lang w:bidi="he-IL"/>
              </w:rPr>
              <w:t>בתוך נספח תמורה ושירות</w:t>
            </w:r>
          </w:p>
        </w:tc>
      </w:tr>
      <w:tr w:rsidR="008A659A" w:rsidRPr="007A6640" w14:paraId="25910E93" w14:textId="77777777" w:rsidTr="008B51CF">
        <w:trPr>
          <w:trHeight w:val="564"/>
          <w:jc w:val="center"/>
        </w:trPr>
        <w:tc>
          <w:tcPr>
            <w:tcW w:w="569" w:type="dxa"/>
          </w:tcPr>
          <w:p w14:paraId="120AB89A" w14:textId="77777777" w:rsidR="008A659A" w:rsidRPr="007A6640" w:rsidRDefault="008A659A" w:rsidP="00D34F02">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40589BAD" w14:textId="57A2C08E" w:rsidR="008A659A" w:rsidRDefault="008A659A" w:rsidP="00D34F02">
            <w:pPr>
              <w:pStyle w:val="a0"/>
              <w:bidi/>
              <w:rPr>
                <w:rFonts w:ascii="David" w:eastAsia="Times New Roman" w:hAnsi="David" w:cs="David" w:hint="cs"/>
                <w:rtl/>
                <w:lang w:bidi="he-IL"/>
              </w:rPr>
            </w:pPr>
            <w:r>
              <w:rPr>
                <w:rFonts w:ascii="David" w:eastAsia="Times New Roman" w:hAnsi="David" w:cs="David" w:hint="cs"/>
                <w:rtl/>
                <w:lang w:bidi="he-IL"/>
              </w:rPr>
              <w:t>תנאי סף מנהלתיים- מנהל הפרויקט</w:t>
            </w:r>
          </w:p>
        </w:tc>
        <w:tc>
          <w:tcPr>
            <w:tcW w:w="2485" w:type="dxa"/>
            <w:shd w:val="clear" w:color="auto" w:fill="FFFFFF"/>
          </w:tcPr>
          <w:p w14:paraId="22590A60" w14:textId="7B1F2558" w:rsidR="008A659A" w:rsidRPr="00E81218" w:rsidRDefault="008A659A" w:rsidP="00D34F02">
            <w:pPr>
              <w:bidi/>
              <w:spacing w:after="0" w:line="480" w:lineRule="auto"/>
              <w:rPr>
                <w:rFonts w:ascii="David" w:eastAsia="Times New Roman" w:hAnsi="David" w:cs="David"/>
                <w:rtl/>
                <w:lang w:bidi="he-IL"/>
              </w:rPr>
            </w:pPr>
            <w:r w:rsidRPr="00E81218">
              <w:rPr>
                <w:rFonts w:ascii="David" w:eastAsia="Times New Roman" w:hAnsi="David" w:cs="David"/>
                <w:rtl/>
                <w:lang w:bidi="he-IL"/>
              </w:rPr>
              <w:t>הדרישה לנ</w:t>
            </w:r>
            <w:r>
              <w:rPr>
                <w:rFonts w:ascii="David" w:eastAsia="Times New Roman" w:hAnsi="David" w:cs="David" w:hint="cs"/>
                <w:rtl/>
                <w:lang w:bidi="he-IL"/>
              </w:rPr>
              <w:t>י</w:t>
            </w:r>
            <w:r w:rsidRPr="00E81218">
              <w:rPr>
                <w:rFonts w:ascii="David" w:eastAsia="Times New Roman" w:hAnsi="David" w:cs="David"/>
                <w:rtl/>
                <w:lang w:bidi="he-IL"/>
              </w:rPr>
              <w:t>סיון בתחום שופרי כריזה אינה רלבנטית. נבקש להסיר את המלים שופרי כריזה אשר הותאמו למידותיו של ספק ספציפי.</w:t>
            </w:r>
          </w:p>
        </w:tc>
        <w:tc>
          <w:tcPr>
            <w:tcW w:w="5890" w:type="dxa"/>
            <w:shd w:val="clear" w:color="auto" w:fill="FFFFFF"/>
          </w:tcPr>
          <w:p w14:paraId="5B15E766" w14:textId="4BC78112" w:rsidR="008A659A" w:rsidRDefault="008A659A" w:rsidP="00D34F02">
            <w:pPr>
              <w:pStyle w:val="a0"/>
              <w:bidi/>
              <w:spacing w:line="360" w:lineRule="auto"/>
              <w:rPr>
                <w:rFonts w:ascii="David" w:eastAsia="Times New Roman" w:hAnsi="David" w:cs="David"/>
                <w:b/>
                <w:bCs/>
                <w:rtl/>
                <w:lang w:bidi="he-IL"/>
              </w:rPr>
            </w:pPr>
            <w:r w:rsidRPr="00491208">
              <w:rPr>
                <w:rFonts w:ascii="David" w:eastAsia="Times New Roman" w:hAnsi="David" w:cs="David" w:hint="cs"/>
                <w:rtl/>
                <w:lang w:bidi="he-IL"/>
              </w:rPr>
              <w:t xml:space="preserve">אין לאמירה זו מקום </w:t>
            </w:r>
            <w:r>
              <w:rPr>
                <w:rFonts w:ascii="David" w:eastAsia="Times New Roman" w:hAnsi="David" w:cs="David" w:hint="cs"/>
                <w:rtl/>
                <w:lang w:bidi="he-IL"/>
              </w:rPr>
              <w:t xml:space="preserve">כמו גם </w:t>
            </w:r>
            <w:r w:rsidRPr="00491208">
              <w:rPr>
                <w:rFonts w:ascii="David" w:eastAsia="Times New Roman" w:hAnsi="David" w:cs="David" w:hint="cs"/>
                <w:rtl/>
                <w:lang w:bidi="he-IL"/>
              </w:rPr>
              <w:t>אחיזה במציאות</w:t>
            </w:r>
            <w:r>
              <w:rPr>
                <w:rFonts w:ascii="David" w:eastAsia="Times New Roman" w:hAnsi="David" w:cs="David" w:hint="cs"/>
                <w:b/>
                <w:bCs/>
                <w:rtl/>
                <w:lang w:bidi="he-IL"/>
              </w:rPr>
              <w:t>.</w:t>
            </w:r>
          </w:p>
          <w:p w14:paraId="63AF4D5E" w14:textId="12D10DB6" w:rsidR="008A659A" w:rsidRDefault="008A659A" w:rsidP="008A659A">
            <w:pPr>
              <w:pStyle w:val="a0"/>
              <w:bidi/>
              <w:spacing w:line="360" w:lineRule="auto"/>
              <w:rPr>
                <w:rFonts w:ascii="David" w:eastAsia="Times New Roman" w:hAnsi="David" w:cs="David"/>
                <w:rtl/>
                <w:lang w:bidi="he-IL"/>
              </w:rPr>
            </w:pPr>
            <w:r>
              <w:rPr>
                <w:rFonts w:ascii="David" w:eastAsia="Times New Roman" w:hAnsi="David" w:cs="David" w:hint="cs"/>
                <w:b/>
                <w:bCs/>
                <w:rtl/>
                <w:lang w:bidi="he-IL"/>
              </w:rPr>
              <w:t>עם זאת, דרישת הניסיון של מנהל הפרויקט עודכנו כך ש</w:t>
            </w:r>
            <w:r w:rsidRPr="008A659A">
              <w:rPr>
                <w:rFonts w:ascii="David" w:eastAsia="Times New Roman" w:hAnsi="David" w:cs="David"/>
                <w:rtl/>
                <w:lang w:bidi="he-IL"/>
              </w:rPr>
              <w:t xml:space="preserve">כל פרויקט </w:t>
            </w:r>
            <w:r>
              <w:rPr>
                <w:rFonts w:ascii="David" w:eastAsia="Times New Roman" w:hAnsi="David" w:cs="David" w:hint="cs"/>
                <w:rtl/>
                <w:lang w:bidi="he-IL"/>
              </w:rPr>
              <w:t xml:space="preserve">יכלול </w:t>
            </w:r>
            <w:r w:rsidRPr="008A659A">
              <w:rPr>
                <w:rFonts w:ascii="David" w:eastAsia="Times New Roman" w:hAnsi="David" w:cs="David"/>
                <w:rtl/>
                <w:lang w:bidi="he-IL"/>
              </w:rPr>
              <w:t xml:space="preserve"> לפחות התקנת מצלמות,  מערכות ניתוח וידאו ותשתיות תקשורת שונות</w:t>
            </w:r>
          </w:p>
          <w:p w14:paraId="4CEFC623" w14:textId="49FC410B" w:rsidR="008A659A" w:rsidRDefault="008A659A" w:rsidP="008A659A">
            <w:pPr>
              <w:pStyle w:val="a0"/>
              <w:bidi/>
              <w:spacing w:line="360" w:lineRule="auto"/>
              <w:rPr>
                <w:rFonts w:ascii="David" w:eastAsia="Times New Roman" w:hAnsi="David" w:cs="David" w:hint="cs"/>
                <w:b/>
                <w:bCs/>
                <w:rtl/>
                <w:lang w:bidi="he-IL"/>
              </w:rPr>
            </w:pPr>
            <w:r>
              <w:rPr>
                <w:rFonts w:ascii="David" w:eastAsia="Times New Roman" w:hAnsi="David" w:cs="David" w:hint="cs"/>
                <w:b/>
                <w:bCs/>
                <w:rtl/>
                <w:lang w:bidi="he-IL"/>
              </w:rPr>
              <w:t>שאר דרישות הניסיון של מנהל הפרויקט נותרו ללא שינוי.</w:t>
            </w:r>
          </w:p>
        </w:tc>
      </w:tr>
      <w:tr w:rsidR="008A659A" w:rsidRPr="007A6640" w14:paraId="6F4B4EE1" w14:textId="77777777" w:rsidTr="00CF7468">
        <w:trPr>
          <w:trHeight w:val="564"/>
          <w:jc w:val="center"/>
        </w:trPr>
        <w:tc>
          <w:tcPr>
            <w:tcW w:w="569" w:type="dxa"/>
          </w:tcPr>
          <w:p w14:paraId="6AB14574" w14:textId="77777777" w:rsidR="008A659A" w:rsidRPr="007A6640" w:rsidRDefault="008A659A" w:rsidP="008A659A">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2DC25CA4" w14:textId="21496B2A" w:rsidR="008A659A" w:rsidRDefault="008A659A" w:rsidP="008A659A">
            <w:pPr>
              <w:pStyle w:val="a0"/>
              <w:bidi/>
              <w:rPr>
                <w:rFonts w:ascii="David" w:eastAsia="Times New Roman" w:hAnsi="David" w:cs="David" w:hint="cs"/>
                <w:rtl/>
                <w:lang w:bidi="he-IL"/>
              </w:rPr>
            </w:pPr>
            <w:r>
              <w:rPr>
                <w:rFonts w:ascii="David" w:eastAsia="Times New Roman" w:hAnsi="David" w:cs="David" w:hint="cs"/>
                <w:rtl/>
                <w:lang w:bidi="he-IL"/>
              </w:rPr>
              <w:t>מחירון שירותים והצעה כלכלית</w:t>
            </w:r>
          </w:p>
        </w:tc>
        <w:tc>
          <w:tcPr>
            <w:tcW w:w="2485" w:type="dxa"/>
            <w:shd w:val="clear" w:color="auto" w:fill="FFFFFF"/>
            <w:vAlign w:val="bottom"/>
          </w:tcPr>
          <w:p w14:paraId="1468CFD4" w14:textId="07A209E9" w:rsidR="008A659A" w:rsidRPr="00E81218" w:rsidRDefault="008A659A" w:rsidP="008A659A">
            <w:pPr>
              <w:bidi/>
              <w:spacing w:after="0" w:line="480" w:lineRule="auto"/>
              <w:rPr>
                <w:rFonts w:ascii="David" w:eastAsia="Times New Roman" w:hAnsi="David" w:cs="David"/>
                <w:rtl/>
                <w:lang w:bidi="he-IL"/>
              </w:rPr>
            </w:pPr>
            <w:r w:rsidRPr="00E81218">
              <w:rPr>
                <w:rFonts w:ascii="David" w:eastAsia="Times New Roman" w:hAnsi="David" w:cs="David"/>
                <w:rtl/>
                <w:lang w:bidi="he-IL"/>
              </w:rPr>
              <w:t>נבקש על אף האמור כי המחירים יוצמדו למדד המחירים לצרכן</w:t>
            </w:r>
          </w:p>
        </w:tc>
        <w:tc>
          <w:tcPr>
            <w:tcW w:w="5890" w:type="dxa"/>
            <w:shd w:val="clear" w:color="auto" w:fill="FFFFFF"/>
          </w:tcPr>
          <w:p w14:paraId="13F9C01A" w14:textId="1349EED9" w:rsidR="008A659A" w:rsidRDefault="008A659A" w:rsidP="008A659A">
            <w:pPr>
              <w:pStyle w:val="a0"/>
              <w:bidi/>
              <w:spacing w:line="360" w:lineRule="auto"/>
              <w:rPr>
                <w:rFonts w:ascii="David" w:eastAsia="Times New Roman" w:hAnsi="David" w:cs="David" w:hint="cs"/>
                <w:b/>
                <w:bCs/>
                <w:rtl/>
                <w:lang w:bidi="he-IL"/>
              </w:rPr>
            </w:pPr>
            <w:r>
              <w:rPr>
                <w:rFonts w:ascii="David" w:eastAsia="Times New Roman" w:hAnsi="David" w:cs="David" w:hint="cs"/>
                <w:b/>
                <w:bCs/>
                <w:rtl/>
                <w:lang w:bidi="he-IL"/>
              </w:rPr>
              <w:t>לא מאושר.</w:t>
            </w:r>
          </w:p>
        </w:tc>
      </w:tr>
      <w:tr w:rsidR="008A659A" w:rsidRPr="007A6640" w14:paraId="470DEF54" w14:textId="77777777" w:rsidTr="001D3853">
        <w:trPr>
          <w:trHeight w:val="564"/>
          <w:jc w:val="center"/>
        </w:trPr>
        <w:tc>
          <w:tcPr>
            <w:tcW w:w="569" w:type="dxa"/>
          </w:tcPr>
          <w:p w14:paraId="324B9207" w14:textId="77777777" w:rsidR="008A659A" w:rsidRPr="007A6640" w:rsidRDefault="008A659A" w:rsidP="008A659A">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182DEE19" w14:textId="3C0D5CF3" w:rsidR="008A659A" w:rsidRDefault="008A659A" w:rsidP="008A659A">
            <w:pPr>
              <w:pStyle w:val="a0"/>
              <w:bidi/>
              <w:rPr>
                <w:rFonts w:ascii="David" w:eastAsia="Times New Roman" w:hAnsi="David" w:cs="David" w:hint="cs"/>
                <w:rtl/>
                <w:lang w:bidi="he-IL"/>
              </w:rPr>
            </w:pPr>
            <w:r>
              <w:rPr>
                <w:rFonts w:ascii="David" w:eastAsia="Times New Roman" w:hAnsi="David" w:cs="David" w:hint="cs"/>
                <w:rtl/>
                <w:lang w:bidi="he-IL"/>
              </w:rPr>
              <w:t>מפרט טכני</w:t>
            </w:r>
          </w:p>
        </w:tc>
        <w:tc>
          <w:tcPr>
            <w:tcW w:w="2485" w:type="dxa"/>
            <w:shd w:val="clear" w:color="auto" w:fill="FFFFFF"/>
            <w:vAlign w:val="bottom"/>
          </w:tcPr>
          <w:p w14:paraId="35140538" w14:textId="742E00DE" w:rsidR="008A659A" w:rsidRPr="00E81218" w:rsidRDefault="008A659A" w:rsidP="008A659A">
            <w:pPr>
              <w:bidi/>
              <w:spacing w:after="0" w:line="480" w:lineRule="auto"/>
              <w:rPr>
                <w:rFonts w:ascii="David" w:eastAsia="Times New Roman" w:hAnsi="David" w:cs="David"/>
                <w:rtl/>
                <w:lang w:bidi="he-IL"/>
              </w:rPr>
            </w:pPr>
            <w:r w:rsidRPr="00E81218">
              <w:rPr>
                <w:rFonts w:ascii="David" w:eastAsia="Times New Roman" w:hAnsi="David" w:cs="David"/>
                <w:rtl/>
                <w:lang w:bidi="he-IL"/>
              </w:rPr>
              <w:t>המסמך כולל שגיאות רבות בהפניות, נבקש לצרף מסמך מעודכן על מנת להגיש שאלות הבהרה מתאימות</w:t>
            </w:r>
          </w:p>
        </w:tc>
        <w:tc>
          <w:tcPr>
            <w:tcW w:w="5890" w:type="dxa"/>
            <w:shd w:val="clear" w:color="auto" w:fill="FFFFFF"/>
          </w:tcPr>
          <w:p w14:paraId="5C190627" w14:textId="17893F12" w:rsidR="008A659A" w:rsidRDefault="008A659A" w:rsidP="008A659A">
            <w:pPr>
              <w:pStyle w:val="a0"/>
              <w:bidi/>
              <w:spacing w:line="360" w:lineRule="auto"/>
              <w:rPr>
                <w:rFonts w:ascii="David" w:eastAsia="Times New Roman" w:hAnsi="David" w:cs="David" w:hint="cs"/>
                <w:b/>
                <w:bCs/>
                <w:rtl/>
                <w:lang w:bidi="he-IL"/>
              </w:rPr>
            </w:pPr>
            <w:r>
              <w:rPr>
                <w:rFonts w:ascii="David" w:eastAsia="Times New Roman" w:hAnsi="David" w:cs="David" w:hint="cs"/>
                <w:b/>
                <w:bCs/>
                <w:rtl/>
                <w:lang w:bidi="he-IL"/>
              </w:rPr>
              <w:t xml:space="preserve">יישלח בהמשך. </w:t>
            </w:r>
            <w:r w:rsidRPr="008A659A">
              <w:rPr>
                <w:rFonts w:ascii="David" w:eastAsia="Times New Roman" w:hAnsi="David" w:cs="David" w:hint="cs"/>
                <w:rtl/>
                <w:lang w:bidi="he-IL"/>
              </w:rPr>
              <w:t>בכל מקרה אין בסוגיית ההפניות כדי לפגוע ביכולת לקרוא ולענות על מסמכי המכרז אלא נוחות בלבד.</w:t>
            </w:r>
          </w:p>
        </w:tc>
      </w:tr>
      <w:tr w:rsidR="008A659A" w:rsidRPr="007A6640" w14:paraId="59B83F94" w14:textId="77777777" w:rsidTr="008B51CF">
        <w:trPr>
          <w:trHeight w:val="564"/>
          <w:jc w:val="center"/>
        </w:trPr>
        <w:tc>
          <w:tcPr>
            <w:tcW w:w="569" w:type="dxa"/>
          </w:tcPr>
          <w:p w14:paraId="7CA353E9" w14:textId="77777777" w:rsidR="008A659A" w:rsidRPr="007A6640" w:rsidRDefault="008A659A" w:rsidP="008A659A">
            <w:pPr>
              <w:numPr>
                <w:ilvl w:val="0"/>
                <w:numId w:val="17"/>
              </w:numPr>
              <w:tabs>
                <w:tab w:val="left" w:pos="232"/>
              </w:tabs>
              <w:bidi/>
              <w:spacing w:after="0"/>
              <w:ind w:left="0" w:firstLine="0"/>
              <w:contextualSpacing/>
              <w:rPr>
                <w:rFonts w:ascii="David" w:eastAsia="Times New Roman" w:hAnsi="David" w:cs="David"/>
                <w:rtl/>
                <w:lang w:bidi="he-IL"/>
              </w:rPr>
            </w:pPr>
          </w:p>
        </w:tc>
        <w:tc>
          <w:tcPr>
            <w:tcW w:w="2485" w:type="dxa"/>
            <w:vAlign w:val="center"/>
          </w:tcPr>
          <w:p w14:paraId="20D70F27" w14:textId="5D498991" w:rsidR="008A659A" w:rsidRDefault="008A659A" w:rsidP="008A659A">
            <w:pPr>
              <w:pStyle w:val="a0"/>
              <w:bidi/>
              <w:rPr>
                <w:rFonts w:ascii="David" w:eastAsia="Times New Roman" w:hAnsi="David" w:cs="David" w:hint="cs"/>
                <w:rtl/>
                <w:lang w:bidi="he-IL"/>
              </w:rPr>
            </w:pPr>
            <w:r>
              <w:rPr>
                <w:rFonts w:ascii="David" w:eastAsia="Times New Roman" w:hAnsi="David" w:cs="David" w:hint="cs"/>
                <w:rtl/>
                <w:lang w:bidi="he-IL"/>
              </w:rPr>
              <w:t>כללי</w:t>
            </w:r>
          </w:p>
        </w:tc>
        <w:tc>
          <w:tcPr>
            <w:tcW w:w="2485" w:type="dxa"/>
            <w:shd w:val="clear" w:color="auto" w:fill="FFFFFF"/>
          </w:tcPr>
          <w:p w14:paraId="756D083B" w14:textId="071D7AFE" w:rsidR="008A659A" w:rsidRPr="00E81218" w:rsidRDefault="008A659A" w:rsidP="008A659A">
            <w:pPr>
              <w:bidi/>
              <w:spacing w:after="0" w:line="480" w:lineRule="auto"/>
              <w:rPr>
                <w:rFonts w:ascii="David" w:eastAsia="Times New Roman" w:hAnsi="David" w:cs="David"/>
                <w:rtl/>
                <w:lang w:bidi="he-IL"/>
              </w:rPr>
            </w:pPr>
            <w:r w:rsidRPr="00E81218">
              <w:rPr>
                <w:rFonts w:ascii="David" w:eastAsia="Times New Roman" w:hAnsi="David" w:cs="David"/>
                <w:rtl/>
                <w:lang w:bidi="he-IL"/>
              </w:rPr>
              <w:t xml:space="preserve">במידה והמועצה תשלח לספקים הודעה כי המכרז לא מבוטל וכי תצביע על מקור הסמכות נבקש מועד נוסף לשאלות הבהרה תוך </w:t>
            </w:r>
            <w:r w:rsidRPr="00E81218">
              <w:rPr>
                <w:rFonts w:ascii="David" w:eastAsia="Times New Roman" w:hAnsi="David" w:cs="David"/>
                <w:rtl/>
                <w:lang w:bidi="he-IL"/>
              </w:rPr>
              <w:lastRenderedPageBreak/>
              <w:t>שבוע ממועד קבלת תשובות המועצה.</w:t>
            </w:r>
          </w:p>
        </w:tc>
        <w:tc>
          <w:tcPr>
            <w:tcW w:w="5890" w:type="dxa"/>
            <w:shd w:val="clear" w:color="auto" w:fill="FFFFFF"/>
          </w:tcPr>
          <w:p w14:paraId="72E1C10F" w14:textId="1C2FB1E9" w:rsidR="008A659A" w:rsidRDefault="008A659A" w:rsidP="008A659A">
            <w:pPr>
              <w:pStyle w:val="a0"/>
              <w:bidi/>
              <w:spacing w:line="360" w:lineRule="auto"/>
              <w:rPr>
                <w:rFonts w:ascii="David" w:eastAsia="Times New Roman" w:hAnsi="David" w:cs="David" w:hint="cs"/>
                <w:b/>
                <w:bCs/>
                <w:rtl/>
                <w:lang w:bidi="he-IL"/>
              </w:rPr>
            </w:pPr>
            <w:r w:rsidRPr="00C63C30">
              <w:rPr>
                <w:rFonts w:ascii="David" w:eastAsia="Times New Roman" w:hAnsi="David" w:cs="David" w:hint="cs"/>
                <w:rtl/>
                <w:lang w:bidi="he-IL"/>
              </w:rPr>
              <w:lastRenderedPageBreak/>
              <w:t>לא יתקיים סבב שאלות נוסף. מועד הגשת ההצעה נדחה ל-1.2.26 בשעה 12:00.</w:t>
            </w:r>
          </w:p>
        </w:tc>
      </w:tr>
    </w:tbl>
    <w:p w14:paraId="7D88E838" w14:textId="77777777" w:rsidR="005642DB" w:rsidRDefault="005642DB" w:rsidP="005642DB">
      <w:pPr>
        <w:bidi/>
        <w:spacing w:after="0" w:line="480" w:lineRule="auto"/>
        <w:jc w:val="both"/>
        <w:rPr>
          <w:rFonts w:ascii="David" w:eastAsia="Times New Roman" w:hAnsi="David" w:cs="David"/>
          <w:rtl/>
          <w:lang w:bidi="he-IL"/>
        </w:rPr>
      </w:pPr>
    </w:p>
    <w:p w14:paraId="40B6EAD9" w14:textId="77777777" w:rsidR="00E81218" w:rsidRDefault="00E81218" w:rsidP="00E81218">
      <w:pPr>
        <w:bidi/>
        <w:spacing w:after="0" w:line="480" w:lineRule="auto"/>
        <w:jc w:val="both"/>
        <w:rPr>
          <w:rFonts w:ascii="David" w:eastAsia="Times New Roman" w:hAnsi="David" w:cs="David"/>
          <w:rtl/>
          <w:lang w:bidi="he-IL"/>
        </w:rPr>
      </w:pPr>
    </w:p>
    <w:p w14:paraId="07E0CA1D" w14:textId="2033C7E9" w:rsidR="008259CB" w:rsidRPr="005642DB" w:rsidRDefault="00C63C30" w:rsidP="005642DB">
      <w:pPr>
        <w:bidi/>
        <w:spacing w:after="0" w:line="480" w:lineRule="auto"/>
        <w:jc w:val="both"/>
        <w:rPr>
          <w:rFonts w:ascii="David" w:eastAsia="Times New Roman" w:hAnsi="David" w:cs="David"/>
          <w:b/>
          <w:bCs/>
          <w:rtl/>
          <w:lang w:bidi="he-IL"/>
        </w:rPr>
      </w:pPr>
      <w:r w:rsidRPr="005642DB">
        <w:rPr>
          <w:rFonts w:ascii="David" w:eastAsia="Times New Roman" w:hAnsi="David" w:cs="David" w:hint="cs"/>
          <w:b/>
          <w:bCs/>
          <w:rtl/>
          <w:lang w:bidi="he-IL"/>
        </w:rPr>
        <w:t>תנאי הסף (סעיף 34 לפרק הראשי</w:t>
      </w:r>
      <w:r w:rsidR="005642DB" w:rsidRPr="005642DB">
        <w:rPr>
          <w:rFonts w:ascii="David" w:eastAsia="Times New Roman" w:hAnsi="David" w:cs="David" w:hint="cs"/>
          <w:b/>
          <w:bCs/>
          <w:rtl/>
          <w:lang w:bidi="he-IL"/>
        </w:rPr>
        <w:t xml:space="preserve">)- תיקון </w:t>
      </w:r>
    </w:p>
    <w:p w14:paraId="61CFFEA7" w14:textId="372F543E" w:rsidR="00C63C30" w:rsidRPr="00C63C30" w:rsidRDefault="00C63C30" w:rsidP="00C63C30">
      <w:pPr>
        <w:numPr>
          <w:ilvl w:val="0"/>
          <w:numId w:val="18"/>
        </w:numPr>
        <w:bidi/>
        <w:spacing w:after="0" w:line="480" w:lineRule="auto"/>
        <w:jc w:val="both"/>
        <w:rPr>
          <w:rFonts w:ascii="David" w:eastAsia="Times New Roman" w:hAnsi="David" w:cs="David"/>
          <w:rtl/>
          <w:lang w:bidi="he-IL"/>
        </w:rPr>
      </w:pPr>
      <w:r w:rsidRPr="00C63C30">
        <w:rPr>
          <w:rFonts w:ascii="David" w:eastAsia="Times New Roman" w:hAnsi="David" w:cs="David"/>
          <w:rtl/>
          <w:lang w:bidi="he-IL"/>
        </w:rPr>
        <w:t xml:space="preserve">המציע ביצע, החל משנת 2020 ועד למועד האחרון להגשת ההצעה, לפחות 5 פרויקטים בתחום מערכות אבטחה טכנולוגיות בהיקף כספי של לפחות 2,000,000 ₪ (לא כולל מע"מ) לכל פרויקט, וכאשר </w:t>
      </w:r>
      <w:r w:rsidR="005642DB">
        <w:rPr>
          <w:rFonts w:ascii="David" w:eastAsia="Times New Roman" w:hAnsi="David" w:cs="David" w:hint="cs"/>
          <w:rtl/>
          <w:lang w:bidi="he-IL"/>
        </w:rPr>
        <w:t>בכל הפרויקטים (במצטבר) יקוימו התנאים הנ"ל:</w:t>
      </w:r>
    </w:p>
    <w:p w14:paraId="0369430F" w14:textId="5C6FAB6E" w:rsidR="00C63C30" w:rsidRPr="00C63C30" w:rsidRDefault="005642DB" w:rsidP="00C63C30">
      <w:pPr>
        <w:numPr>
          <w:ilvl w:val="0"/>
          <w:numId w:val="19"/>
        </w:numPr>
        <w:bidi/>
        <w:spacing w:after="0" w:line="480" w:lineRule="auto"/>
        <w:jc w:val="both"/>
        <w:rPr>
          <w:rFonts w:ascii="David" w:eastAsia="Times New Roman" w:hAnsi="David" w:cs="David"/>
          <w:rtl/>
          <w:lang w:bidi="he-IL"/>
        </w:rPr>
      </w:pPr>
      <w:r>
        <w:rPr>
          <w:rFonts w:ascii="David" w:eastAsia="Times New Roman" w:hAnsi="David" w:cs="David" w:hint="cs"/>
          <w:rtl/>
          <w:lang w:bidi="he-IL"/>
        </w:rPr>
        <w:t xml:space="preserve">כולם </w:t>
      </w:r>
      <w:r w:rsidR="00C63C30" w:rsidRPr="00C63C30">
        <w:rPr>
          <w:rFonts w:ascii="David" w:eastAsia="Times New Roman" w:hAnsi="David" w:cs="David"/>
          <w:rtl/>
          <w:lang w:bidi="he-IL"/>
        </w:rPr>
        <w:t>בוצע</w:t>
      </w:r>
      <w:r>
        <w:rPr>
          <w:rFonts w:ascii="David" w:eastAsia="Times New Roman" w:hAnsi="David" w:cs="David" w:hint="cs"/>
          <w:rtl/>
          <w:lang w:bidi="he-IL"/>
        </w:rPr>
        <w:t>ו</w:t>
      </w:r>
      <w:r w:rsidR="00C63C30" w:rsidRPr="00C63C30">
        <w:rPr>
          <w:rFonts w:ascii="David" w:eastAsia="Times New Roman" w:hAnsi="David" w:cs="David"/>
          <w:rtl/>
          <w:lang w:bidi="he-IL"/>
        </w:rPr>
        <w:t xml:space="preserve"> בתנאי חוץ (</w:t>
      </w:r>
      <w:r w:rsidR="00C63C30" w:rsidRPr="00C63C30">
        <w:rPr>
          <w:rFonts w:ascii="David" w:eastAsia="Times New Roman" w:hAnsi="David" w:cs="David"/>
          <w:lang w:bidi="he-IL"/>
        </w:rPr>
        <w:t>Outdoor</w:t>
      </w:r>
      <w:r w:rsidR="00C63C30" w:rsidRPr="00C63C30">
        <w:rPr>
          <w:rFonts w:ascii="David" w:eastAsia="Times New Roman" w:hAnsi="David" w:cs="David"/>
          <w:rtl/>
          <w:lang w:bidi="he-IL"/>
        </w:rPr>
        <w:t>)</w:t>
      </w:r>
    </w:p>
    <w:p w14:paraId="783E499F" w14:textId="38E7EA62" w:rsidR="00C63C30" w:rsidRPr="00C63C30" w:rsidRDefault="005642DB" w:rsidP="00C63C30">
      <w:pPr>
        <w:numPr>
          <w:ilvl w:val="0"/>
          <w:numId w:val="19"/>
        </w:numPr>
        <w:bidi/>
        <w:spacing w:after="0" w:line="480" w:lineRule="auto"/>
        <w:jc w:val="both"/>
        <w:rPr>
          <w:rFonts w:ascii="David" w:eastAsia="Times New Roman" w:hAnsi="David" w:cs="David"/>
          <w:lang w:bidi="he-IL"/>
        </w:rPr>
      </w:pPr>
      <w:r>
        <w:rPr>
          <w:rFonts w:ascii="David" w:eastAsia="Times New Roman" w:hAnsi="David" w:cs="David" w:hint="cs"/>
          <w:rtl/>
          <w:lang w:bidi="he-IL"/>
        </w:rPr>
        <w:t xml:space="preserve">כולם ביחד הוקמו לפחות </w:t>
      </w:r>
      <w:r w:rsidR="00C63C30" w:rsidRPr="00C63C30">
        <w:rPr>
          <w:rFonts w:ascii="David" w:eastAsia="Times New Roman" w:hAnsi="David" w:cs="David"/>
          <w:rtl/>
          <w:lang w:bidi="he-IL"/>
        </w:rPr>
        <w:t xml:space="preserve"> 10 אתרים של מצלמות הפועלות באמצעות מערכת כוח סולארית עצמאית (פאנל סולארי, בקר טעינה ומצבר גיבוי) </w:t>
      </w:r>
    </w:p>
    <w:p w14:paraId="089B5B4A" w14:textId="0130389E" w:rsidR="00C63C30" w:rsidRDefault="005642DB" w:rsidP="00C63C30">
      <w:pPr>
        <w:numPr>
          <w:ilvl w:val="0"/>
          <w:numId w:val="19"/>
        </w:numPr>
        <w:bidi/>
        <w:spacing w:after="0" w:line="480" w:lineRule="auto"/>
        <w:jc w:val="both"/>
        <w:rPr>
          <w:rFonts w:ascii="David" w:eastAsia="Times New Roman" w:hAnsi="David" w:cs="David"/>
          <w:lang w:bidi="he-IL"/>
        </w:rPr>
      </w:pPr>
      <w:r>
        <w:rPr>
          <w:rFonts w:ascii="David" w:eastAsia="Times New Roman" w:hAnsi="David" w:cs="David" w:hint="cs"/>
          <w:rtl/>
          <w:lang w:bidi="he-IL"/>
        </w:rPr>
        <w:t xml:space="preserve">בכולם ביחד הוקמו </w:t>
      </w:r>
      <w:r w:rsidR="00C63C30" w:rsidRPr="00C63C30">
        <w:rPr>
          <w:rFonts w:ascii="David" w:eastAsia="Times New Roman" w:hAnsi="David" w:cs="David"/>
          <w:rtl/>
          <w:lang w:bidi="he-IL"/>
        </w:rPr>
        <w:t xml:space="preserve">לפחות </w:t>
      </w:r>
      <w:r>
        <w:rPr>
          <w:rFonts w:ascii="David" w:eastAsia="Times New Roman" w:hAnsi="David" w:cs="David" w:hint="cs"/>
          <w:rtl/>
          <w:lang w:bidi="he-IL"/>
        </w:rPr>
        <w:t>10</w:t>
      </w:r>
      <w:r w:rsidR="00C63C30" w:rsidRPr="00C63C30">
        <w:rPr>
          <w:rFonts w:ascii="David" w:eastAsia="Times New Roman" w:hAnsi="David" w:cs="David"/>
          <w:rtl/>
          <w:lang w:bidi="he-IL"/>
        </w:rPr>
        <w:t xml:space="preserve"> אתרים הפועלים בתקשורת סלולארית פעילה (4</w:t>
      </w:r>
      <w:r w:rsidR="00C63C30" w:rsidRPr="00C63C30">
        <w:rPr>
          <w:rFonts w:ascii="David" w:eastAsia="Times New Roman" w:hAnsi="David" w:cs="David"/>
          <w:lang w:bidi="he-IL"/>
        </w:rPr>
        <w:t>G</w:t>
      </w:r>
      <w:r w:rsidR="00C63C30" w:rsidRPr="00C63C30">
        <w:rPr>
          <w:rFonts w:ascii="David" w:eastAsia="Times New Roman" w:hAnsi="David" w:cs="David"/>
          <w:rtl/>
          <w:lang w:bidi="he-IL"/>
        </w:rPr>
        <w:t>, 5</w:t>
      </w:r>
      <w:r w:rsidR="00C63C30" w:rsidRPr="00C63C30">
        <w:rPr>
          <w:rFonts w:ascii="David" w:eastAsia="Times New Roman" w:hAnsi="David" w:cs="David"/>
          <w:lang w:bidi="he-IL"/>
        </w:rPr>
        <w:t>G</w:t>
      </w:r>
      <w:r w:rsidR="00C63C30" w:rsidRPr="00C63C30">
        <w:rPr>
          <w:rFonts w:ascii="David" w:eastAsia="Times New Roman" w:hAnsi="David" w:cs="David"/>
          <w:rtl/>
          <w:lang w:bidi="he-IL"/>
        </w:rPr>
        <w:t xml:space="preserve">, </w:t>
      </w:r>
      <w:r w:rsidR="00C63C30" w:rsidRPr="00C63C30">
        <w:rPr>
          <w:rFonts w:ascii="David" w:eastAsia="Times New Roman" w:hAnsi="David" w:cs="David"/>
          <w:lang w:bidi="he-IL"/>
        </w:rPr>
        <w:t>LTE</w:t>
      </w:r>
      <w:r w:rsidR="00C63C30" w:rsidRPr="00C63C30">
        <w:rPr>
          <w:rFonts w:ascii="David" w:eastAsia="Times New Roman" w:hAnsi="David" w:cs="David"/>
          <w:rtl/>
          <w:lang w:bidi="he-IL"/>
        </w:rPr>
        <w:t>).</w:t>
      </w:r>
    </w:p>
    <w:p w14:paraId="56BED13B" w14:textId="2BB6453B" w:rsidR="005642DB" w:rsidRDefault="005642DB" w:rsidP="005642DB">
      <w:pPr>
        <w:numPr>
          <w:ilvl w:val="0"/>
          <w:numId w:val="19"/>
        </w:numPr>
        <w:bidi/>
        <w:spacing w:after="0" w:line="480" w:lineRule="auto"/>
        <w:jc w:val="both"/>
        <w:rPr>
          <w:rFonts w:ascii="David" w:eastAsia="Times New Roman" w:hAnsi="David" w:cs="David"/>
          <w:lang w:bidi="he-IL"/>
        </w:rPr>
      </w:pPr>
      <w:r>
        <w:rPr>
          <w:rFonts w:ascii="David" w:eastAsia="Times New Roman" w:hAnsi="David" w:cs="David" w:hint="cs"/>
          <w:rtl/>
          <w:lang w:bidi="he-IL"/>
        </w:rPr>
        <w:t>בכולם ביחד הותקנו</w:t>
      </w:r>
      <w:r w:rsidRPr="00C63C30">
        <w:rPr>
          <w:rFonts w:ascii="David" w:eastAsia="Times New Roman" w:hAnsi="David" w:cs="David"/>
          <w:rtl/>
          <w:lang w:bidi="he-IL"/>
        </w:rPr>
        <w:t xml:space="preserve"> </w:t>
      </w:r>
      <w:r>
        <w:rPr>
          <w:rFonts w:ascii="David" w:eastAsia="Times New Roman" w:hAnsi="David" w:cs="David" w:hint="cs"/>
          <w:rtl/>
          <w:lang w:bidi="he-IL"/>
        </w:rPr>
        <w:t xml:space="preserve">לפחות 20 </w:t>
      </w:r>
      <w:r w:rsidRPr="00C63C30">
        <w:rPr>
          <w:rFonts w:ascii="David" w:eastAsia="Times New Roman" w:hAnsi="David" w:cs="David"/>
          <w:rtl/>
          <w:lang w:bidi="he-IL"/>
        </w:rPr>
        <w:t xml:space="preserve">ערוצי ניתוח וידאו מתקדמים לרבות מערכות </w:t>
      </w:r>
      <w:r w:rsidRPr="00C63C30">
        <w:rPr>
          <w:rFonts w:ascii="David" w:eastAsia="Times New Roman" w:hAnsi="David" w:cs="David"/>
          <w:lang w:bidi="he-IL"/>
        </w:rPr>
        <w:t>ALPR</w:t>
      </w:r>
      <w:r w:rsidRPr="00C63C30">
        <w:rPr>
          <w:rFonts w:ascii="David" w:eastAsia="Times New Roman" w:hAnsi="David" w:cs="David"/>
          <w:rtl/>
          <w:lang w:bidi="he-IL"/>
        </w:rPr>
        <w:t xml:space="preserve">. יובהר כי מערכות ניתוח הוידאו אשר הותקנו על ידי המציע בפרויקטים אחרים אותם בחר לציין בשלב זה, יהיו זהות למערכות אותן מבקש </w:t>
      </w:r>
      <w:r>
        <w:rPr>
          <w:rFonts w:ascii="David" w:eastAsia="Times New Roman" w:hAnsi="David" w:cs="David" w:hint="cs"/>
          <w:rtl/>
          <w:lang w:bidi="he-IL"/>
        </w:rPr>
        <w:t xml:space="preserve">המציע </w:t>
      </w:r>
      <w:r w:rsidRPr="00C63C30">
        <w:rPr>
          <w:rFonts w:ascii="David" w:eastAsia="Times New Roman" w:hAnsi="David" w:cs="David"/>
          <w:rtl/>
          <w:lang w:bidi="he-IL"/>
        </w:rPr>
        <w:t>להתקין במסגרת המכרז הנ"ל.</w:t>
      </w:r>
    </w:p>
    <w:p w14:paraId="7D97A2D4" w14:textId="3D1725DC" w:rsidR="005642DB" w:rsidRPr="00C63C30" w:rsidRDefault="005642DB" w:rsidP="005642DB">
      <w:pPr>
        <w:numPr>
          <w:ilvl w:val="0"/>
          <w:numId w:val="19"/>
        </w:numPr>
        <w:bidi/>
        <w:spacing w:after="0" w:line="480" w:lineRule="auto"/>
        <w:jc w:val="both"/>
        <w:rPr>
          <w:rFonts w:ascii="David" w:eastAsia="Times New Roman" w:hAnsi="David" w:cs="David"/>
          <w:lang w:bidi="he-IL"/>
        </w:rPr>
      </w:pPr>
      <w:r>
        <w:rPr>
          <w:rFonts w:ascii="David" w:eastAsia="Times New Roman" w:hAnsi="David" w:cs="David" w:hint="cs"/>
          <w:rtl/>
          <w:lang w:bidi="he-IL"/>
        </w:rPr>
        <w:t xml:space="preserve">בכולם ביחד הותקנו </w:t>
      </w:r>
      <w:r w:rsidRPr="00C63C30">
        <w:rPr>
          <w:rFonts w:ascii="David" w:eastAsia="Times New Roman" w:hAnsi="David" w:cs="David"/>
          <w:rtl/>
          <w:lang w:bidi="he-IL"/>
        </w:rPr>
        <w:t xml:space="preserve">לינקים לתקשורת אלחוטית בטכנולוגיית גלים מילימטריים </w:t>
      </w:r>
      <w:proofErr w:type="spellStart"/>
      <w:r w:rsidRPr="00C63C30">
        <w:rPr>
          <w:rFonts w:ascii="David" w:eastAsia="Times New Roman" w:hAnsi="David" w:cs="David"/>
          <w:lang w:bidi="he-IL"/>
        </w:rPr>
        <w:t>PtP</w:t>
      </w:r>
      <w:proofErr w:type="spellEnd"/>
      <w:r w:rsidRPr="00C63C30">
        <w:rPr>
          <w:rFonts w:ascii="David" w:eastAsia="Times New Roman" w:hAnsi="David" w:cs="David"/>
          <w:lang w:bidi="he-IL"/>
        </w:rPr>
        <w:t>/</w:t>
      </w:r>
      <w:proofErr w:type="spellStart"/>
      <w:r w:rsidRPr="00C63C30">
        <w:rPr>
          <w:rFonts w:ascii="David" w:eastAsia="Times New Roman" w:hAnsi="David" w:cs="David"/>
          <w:lang w:bidi="he-IL"/>
        </w:rPr>
        <w:t>PtMP</w:t>
      </w:r>
      <w:proofErr w:type="spellEnd"/>
      <w:r w:rsidRPr="00C63C30">
        <w:rPr>
          <w:rFonts w:ascii="David" w:eastAsia="Times New Roman" w:hAnsi="David" w:cs="David"/>
          <w:rtl/>
          <w:lang w:bidi="he-IL"/>
        </w:rPr>
        <w:t xml:space="preserve"> – לפחות </w:t>
      </w:r>
      <w:r>
        <w:rPr>
          <w:rFonts w:ascii="David" w:eastAsia="Times New Roman" w:hAnsi="David" w:cs="David" w:hint="cs"/>
          <w:rtl/>
          <w:lang w:bidi="he-IL"/>
        </w:rPr>
        <w:t>10</w:t>
      </w:r>
      <w:r w:rsidRPr="00C63C30">
        <w:rPr>
          <w:rFonts w:ascii="David" w:eastAsia="Times New Roman" w:hAnsi="David" w:cs="David"/>
          <w:rtl/>
          <w:lang w:bidi="he-IL"/>
        </w:rPr>
        <w:t xml:space="preserve"> </w:t>
      </w:r>
      <w:proofErr w:type="spellStart"/>
      <w:r w:rsidRPr="00C63C30">
        <w:rPr>
          <w:rFonts w:ascii="David" w:eastAsia="Times New Roman" w:hAnsi="David" w:cs="David"/>
          <w:rtl/>
          <w:lang w:bidi="he-IL"/>
        </w:rPr>
        <w:t>יח</w:t>
      </w:r>
      <w:proofErr w:type="spellEnd"/>
      <w:r w:rsidRPr="00C63C30">
        <w:rPr>
          <w:rFonts w:ascii="David" w:eastAsia="Times New Roman" w:hAnsi="David" w:cs="David"/>
          <w:rtl/>
          <w:lang w:bidi="he-IL"/>
        </w:rPr>
        <w:t>'.</w:t>
      </w:r>
    </w:p>
    <w:p w14:paraId="23EAB111" w14:textId="77777777" w:rsidR="005642DB" w:rsidRPr="00C63C30" w:rsidRDefault="005642DB" w:rsidP="005642DB">
      <w:pPr>
        <w:bidi/>
        <w:spacing w:after="0" w:line="480" w:lineRule="auto"/>
        <w:ind w:left="1080"/>
        <w:jc w:val="both"/>
        <w:rPr>
          <w:rFonts w:ascii="David" w:eastAsia="Times New Roman" w:hAnsi="David" w:cs="David"/>
          <w:lang w:bidi="he-IL"/>
        </w:rPr>
      </w:pPr>
    </w:p>
    <w:p w14:paraId="67033CF2" w14:textId="77777777" w:rsidR="005642DB" w:rsidRPr="005642DB" w:rsidRDefault="00C63C30" w:rsidP="005642DB">
      <w:pPr>
        <w:bidi/>
        <w:spacing w:after="0" w:line="480" w:lineRule="auto"/>
        <w:jc w:val="both"/>
        <w:rPr>
          <w:rFonts w:ascii="David" w:eastAsia="Times New Roman" w:hAnsi="David" w:cs="David"/>
          <w:b/>
          <w:bCs/>
          <w:rtl/>
          <w:lang w:bidi="he-IL"/>
        </w:rPr>
      </w:pPr>
      <w:r w:rsidRPr="005642DB">
        <w:rPr>
          <w:rFonts w:ascii="David" w:eastAsia="Times New Roman" w:hAnsi="David" w:cs="David"/>
          <w:b/>
          <w:bCs/>
          <w:rtl/>
          <w:lang w:bidi="he-IL"/>
        </w:rPr>
        <w:t>בנוסף</w:t>
      </w:r>
      <w:r w:rsidR="005642DB" w:rsidRPr="005642DB">
        <w:rPr>
          <w:rFonts w:ascii="David" w:eastAsia="Times New Roman" w:hAnsi="David" w:cs="David" w:hint="cs"/>
          <w:b/>
          <w:bCs/>
          <w:rtl/>
          <w:lang w:bidi="he-IL"/>
        </w:rPr>
        <w:t>:</w:t>
      </w:r>
    </w:p>
    <w:p w14:paraId="4B09E98B" w14:textId="1D8F91E7" w:rsidR="00C63C30" w:rsidRPr="005642DB" w:rsidRDefault="00C63C30" w:rsidP="005642DB">
      <w:pPr>
        <w:pStyle w:val="af3"/>
        <w:numPr>
          <w:ilvl w:val="0"/>
          <w:numId w:val="20"/>
        </w:numPr>
        <w:bidi/>
        <w:spacing w:after="0" w:line="480" w:lineRule="auto"/>
        <w:jc w:val="both"/>
        <w:rPr>
          <w:rFonts w:ascii="David" w:eastAsia="Times New Roman" w:hAnsi="David" w:cs="David"/>
          <w:rtl/>
          <w:lang w:bidi="he-IL"/>
        </w:rPr>
      </w:pPr>
      <w:r w:rsidRPr="005642DB">
        <w:rPr>
          <w:rFonts w:ascii="David" w:eastAsia="Times New Roman" w:hAnsi="David" w:cs="David"/>
          <w:rtl/>
          <w:lang w:bidi="he-IL"/>
        </w:rPr>
        <w:t xml:space="preserve"> כל פרויקט התקנה והטמעה של מערכת ניהול וידאו </w:t>
      </w:r>
      <w:r w:rsidRPr="005642DB">
        <w:rPr>
          <w:rFonts w:ascii="David" w:eastAsia="Times New Roman" w:hAnsi="David" w:cs="David"/>
          <w:lang w:bidi="he-IL"/>
        </w:rPr>
        <w:t xml:space="preserve">VMS </w:t>
      </w:r>
      <w:r w:rsidRPr="005642DB">
        <w:rPr>
          <w:rFonts w:ascii="David" w:eastAsia="Times New Roman" w:hAnsi="David" w:cs="David"/>
          <w:rtl/>
          <w:lang w:bidi="he-IL"/>
        </w:rPr>
        <w:t xml:space="preserve"> ושרתי הקלטה כולל חיבור של לפחות 50 מצלמות </w:t>
      </w:r>
      <w:proofErr w:type="spellStart"/>
      <w:r w:rsidRPr="005642DB">
        <w:rPr>
          <w:rFonts w:ascii="David" w:eastAsia="Times New Roman" w:hAnsi="David" w:cs="David"/>
          <w:rtl/>
          <w:lang w:bidi="he-IL"/>
        </w:rPr>
        <w:t>טמ"ס</w:t>
      </w:r>
      <w:proofErr w:type="spellEnd"/>
      <w:r w:rsidRPr="005642DB">
        <w:rPr>
          <w:rFonts w:ascii="David" w:eastAsia="Times New Roman" w:hAnsi="David" w:cs="David"/>
          <w:rtl/>
          <w:lang w:bidi="he-IL"/>
        </w:rPr>
        <w:t>.</w:t>
      </w:r>
    </w:p>
    <w:p w14:paraId="335F4D2E" w14:textId="77777777" w:rsidR="00C63C30" w:rsidRPr="00C63C30" w:rsidRDefault="00C63C30" w:rsidP="00C63C30">
      <w:pPr>
        <w:pStyle w:val="a0"/>
        <w:bidi/>
        <w:rPr>
          <w:rFonts w:hint="cs"/>
          <w:rtl/>
          <w:lang w:bidi="he-IL"/>
        </w:rPr>
      </w:pPr>
    </w:p>
    <w:p w14:paraId="50A791C8" w14:textId="77777777" w:rsidR="008259CB" w:rsidRPr="008259CB" w:rsidRDefault="008259CB" w:rsidP="008259CB">
      <w:pPr>
        <w:pStyle w:val="a0"/>
        <w:bidi/>
        <w:rPr>
          <w:rFonts w:hint="cs"/>
          <w:rtl/>
          <w:lang w:bidi="he-IL"/>
        </w:rPr>
      </w:pPr>
    </w:p>
    <w:sectPr w:rsidR="008259CB" w:rsidRPr="008259CB">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5BC0" w14:textId="77777777" w:rsidR="00B66718" w:rsidRDefault="00B66718">
      <w:pPr>
        <w:spacing w:after="0"/>
      </w:pPr>
      <w:r>
        <w:separator/>
      </w:r>
    </w:p>
  </w:endnote>
  <w:endnote w:type="continuationSeparator" w:id="0">
    <w:p w14:paraId="6E03E090" w14:textId="77777777" w:rsidR="00B66718" w:rsidRDefault="00B66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2CE9" w14:textId="77777777" w:rsidR="008A659A" w:rsidRPr="008A659A" w:rsidRDefault="008A659A" w:rsidP="008A659A">
    <w:pPr>
      <w:tabs>
        <w:tab w:val="center" w:pos="4513"/>
        <w:tab w:val="right" w:pos="9026"/>
      </w:tabs>
      <w:bidi/>
      <w:spacing w:after="0"/>
      <w:jc w:val="right"/>
      <w:rPr>
        <w:rFonts w:ascii="David" w:eastAsia="Aptos" w:hAnsi="David" w:cs="David"/>
        <w:kern w:val="2"/>
        <w:lang w:bidi="he-IL"/>
      </w:rPr>
    </w:pPr>
    <w:r w:rsidRPr="008A659A">
      <w:rPr>
        <w:rFonts w:ascii="David" w:eastAsia="Aptos" w:hAnsi="David" w:cs="David"/>
        <w:kern w:val="2"/>
        <w:rtl/>
        <w:lang w:bidi="he-IL"/>
      </w:rPr>
      <w:t>חתימה וחותמת המציע: ________________</w:t>
    </w:r>
  </w:p>
  <w:p w14:paraId="5ED13BE0" w14:textId="77777777" w:rsidR="008A659A" w:rsidRDefault="008A659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CFD3" w14:textId="77777777" w:rsidR="00B66718" w:rsidRDefault="00B66718">
      <w:r>
        <w:separator/>
      </w:r>
    </w:p>
  </w:footnote>
  <w:footnote w:type="continuationSeparator" w:id="0">
    <w:p w14:paraId="6784AE2D" w14:textId="77777777" w:rsidR="00B66718" w:rsidRDefault="00B6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1936" w14:textId="5A91EBBE" w:rsidR="00434996" w:rsidRPr="00434996" w:rsidRDefault="00000000" w:rsidP="00434996">
    <w:pPr>
      <w:pStyle w:val="ae"/>
      <w:jc w:val="center"/>
      <w:rPr>
        <w:rFonts w:ascii="Aptos" w:hAnsi="Aptos" w:cs="Arial"/>
        <w:noProof/>
        <w:sz w:val="20"/>
        <w:szCs w:val="20"/>
      </w:rPr>
    </w:pPr>
    <w:sdt>
      <w:sdtPr>
        <w:rPr>
          <w:rFonts w:ascii="Aptos" w:hAnsi="Aptos" w:cs="Arial"/>
          <w:noProof/>
          <w:sz w:val="20"/>
          <w:szCs w:val="20"/>
          <w:lang w:bidi="he-IL"/>
        </w:rPr>
        <w:id w:val="455765867"/>
        <w:docPartObj>
          <w:docPartGallery w:val="Page Numbers (Margins)"/>
          <w:docPartUnique/>
        </w:docPartObj>
      </w:sdtPr>
      <w:sdtContent>
        <w:r>
          <w:rPr>
            <w:rFonts w:ascii="Aptos" w:hAnsi="Aptos" w:cs="Arial"/>
            <w:noProof/>
            <w:sz w:val="20"/>
            <w:szCs w:val="20"/>
          </w:rPr>
          <w:pict w14:anchorId="47A93DD1">
            <v:rect id="מלבן 3" o:spid="_x0000_s1044" style="position:absolute;left:0;text-align:left;margin-left:1280pt;margin-top:0;width:307.2pt;height:25.95pt;flip:x;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left-margin-area;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" o:allowincell="f" stroked="f">
              <v:textbox>
                <w:txbxContent>
                  <w:p w14:paraId="42E624D7" w14:textId="77777777" w:rsidR="00434996" w:rsidRDefault="00434996" w:rsidP="00434996">
                    <w:pPr>
                      <w:pBdr>
                        <w:bottom w:val="single" w:sz="4" w:space="1" w:color="auto"/>
                      </w:pBdr>
                      <w:bidi/>
                      <w:jc w:val="right"/>
                    </w:pPr>
                    <w:r>
                      <w:rPr>
                        <w:rtl/>
                      </w:rPr>
                      <w:fldChar w:fldCharType="begin"/>
                    </w:r>
                    <w:r>
                      <w:instrText>PAGE   \* MERGEFORMAT</w:instrText>
                    </w:r>
                    <w:r>
                      <w:rPr>
                        <w:rtl/>
                      </w:rPr>
                      <w:fldChar w:fldCharType="separate"/>
                    </w:r>
                    <w:r>
                      <w:rPr>
                        <w:rtl/>
                        <w:lang w:val="he-IL"/>
                      </w:rPr>
                      <w:t>2</w:t>
                    </w:r>
                    <w:r>
                      <w:rPr>
                        <w:rtl/>
                      </w:rPr>
                      <w:fldChar w:fldCharType="end"/>
                    </w:r>
                  </w:p>
                </w:txbxContent>
              </v:textbox>
              <w10:wrap anchorx="margin" anchory="margin"/>
            </v:rect>
          </w:pict>
        </w:r>
      </w:sdtContent>
    </w:sdt>
    <w:r w:rsidR="00434996" w:rsidRPr="00434996">
      <w:rPr>
        <w:rFonts w:ascii="Aptos" w:hAnsi="Aptos" w:cs="Arial"/>
        <w:noProof/>
        <w:sz w:val="20"/>
        <w:szCs w:val="20"/>
      </w:rPr>
      <w:drawing>
        <wp:anchor distT="0" distB="0" distL="114300" distR="114300" simplePos="0" relativeHeight="251659264" behindDoc="1" locked="0" layoutInCell="1" allowOverlap="1" wp14:anchorId="42B55E0E" wp14:editId="06ADD488">
          <wp:simplePos x="0" y="0"/>
          <wp:positionH relativeFrom="column">
            <wp:posOffset>-850900</wp:posOffset>
          </wp:positionH>
          <wp:positionV relativeFrom="paragraph">
            <wp:posOffset>-335280</wp:posOffset>
          </wp:positionV>
          <wp:extent cx="847090" cy="1162685"/>
          <wp:effectExtent l="0" t="0" r="0" b="0"/>
          <wp:wrapNone/>
          <wp:docPr id="290627369" name="תמונה 2" descr="תמונה שמכילה שרטוט, ציור, אומנות קליפיפם, איור&#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מונה שמכילה שרטוט, ציור, אומנות קליפיפם, איור&#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1162685"/>
                  </a:xfrm>
                  <a:prstGeom prst="rect">
                    <a:avLst/>
                  </a:prstGeom>
                  <a:noFill/>
                </pic:spPr>
              </pic:pic>
            </a:graphicData>
          </a:graphic>
          <wp14:sizeRelH relativeFrom="page">
            <wp14:pctWidth>0</wp14:pctWidth>
          </wp14:sizeRelH>
          <wp14:sizeRelV relativeFrom="page">
            <wp14:pctHeight>0</wp14:pctHeight>
          </wp14:sizeRelV>
        </wp:anchor>
      </w:drawing>
    </w:r>
    <w:bookmarkStart w:id="0" w:name="_Hlk213074305"/>
    <w:r w:rsidR="00434996" w:rsidRPr="00434996">
      <w:rPr>
        <w:rFonts w:ascii="Aptos" w:hAnsi="Aptos" w:cs="Arial"/>
        <w:noProof/>
        <w:sz w:val="20"/>
        <w:szCs w:val="20"/>
        <w:rtl/>
        <w:lang w:bidi="he-IL"/>
      </w:rPr>
      <w:t xml:space="preserve">מכרז </w:t>
    </w:r>
    <w:r w:rsidR="00803770">
      <w:rPr>
        <w:rFonts w:ascii="Aptos" w:hAnsi="Aptos" w:cs="Arial" w:hint="cs"/>
        <w:noProof/>
        <w:sz w:val="20"/>
        <w:szCs w:val="20"/>
        <w:rtl/>
        <w:lang w:bidi="he-IL"/>
      </w:rPr>
      <w:t>01</w:t>
    </w:r>
    <w:r w:rsidR="007C2ED9">
      <w:rPr>
        <w:rFonts w:ascii="Aptos" w:hAnsi="Aptos" w:cs="Arial" w:hint="cs"/>
        <w:noProof/>
        <w:sz w:val="20"/>
        <w:szCs w:val="20"/>
        <w:rtl/>
        <w:lang w:bidi="he-IL"/>
      </w:rPr>
      <w:t>/</w:t>
    </w:r>
    <w:r w:rsidR="00803770">
      <w:rPr>
        <w:rFonts w:ascii="Aptos" w:hAnsi="Aptos" w:cs="Arial" w:hint="cs"/>
        <w:noProof/>
        <w:sz w:val="20"/>
        <w:szCs w:val="20"/>
        <w:rtl/>
        <w:lang w:bidi="he-IL"/>
      </w:rPr>
      <w:t>2026</w:t>
    </w:r>
    <w:r w:rsidR="00434996" w:rsidRPr="00434996">
      <w:rPr>
        <w:rFonts w:ascii="Aptos" w:hAnsi="Aptos" w:cs="Arial"/>
        <w:noProof/>
        <w:sz w:val="20"/>
        <w:szCs w:val="20"/>
        <w:rtl/>
        <w:lang w:bidi="he-IL"/>
      </w:rPr>
      <w:t xml:space="preserve"> לרכש והתקנה של אמצעים טכנולוגיים לאיתור ואכיפה</w:t>
    </w:r>
  </w:p>
  <w:p w14:paraId="7473DC92" w14:textId="77777777" w:rsidR="00434996" w:rsidRPr="00434996" w:rsidRDefault="00434996" w:rsidP="00434996">
    <w:pPr>
      <w:pStyle w:val="ae"/>
      <w:jc w:val="center"/>
      <w:rPr>
        <w:rFonts w:ascii="Aptos" w:hAnsi="Aptos" w:cs="Arial"/>
        <w:b/>
        <w:bCs/>
        <w:noProof/>
        <w:sz w:val="20"/>
        <w:szCs w:val="20"/>
      </w:rPr>
    </w:pPr>
    <w:r w:rsidRPr="00434996">
      <w:rPr>
        <w:rFonts w:ascii="Aptos" w:hAnsi="Aptos" w:cs="Arial"/>
        <w:noProof/>
        <w:sz w:val="20"/>
        <w:szCs w:val="20"/>
        <w:rtl/>
        <w:lang w:bidi="he-IL"/>
      </w:rPr>
      <w:t>של השלכת פסולת במרחב הציבורי</w:t>
    </w:r>
  </w:p>
  <w:bookmarkEnd w:id="0"/>
  <w:p w14:paraId="1BE1B079" w14:textId="7DE6F784" w:rsidR="00434996" w:rsidRDefault="007A6640" w:rsidP="00434996">
    <w:pPr>
      <w:pStyle w:val="ae"/>
      <w:jc w:val="center"/>
      <w:rPr>
        <w:rFonts w:ascii="Aptos" w:hAnsi="Aptos" w:cs="Arial" w:hint="cs"/>
        <w:b/>
        <w:bCs/>
        <w:noProof/>
        <w:sz w:val="20"/>
        <w:szCs w:val="20"/>
        <w:rtl/>
        <w:lang w:bidi="he-IL"/>
      </w:rPr>
    </w:pPr>
    <w:r>
      <w:rPr>
        <w:rFonts w:ascii="Aptos" w:hAnsi="Aptos" w:cs="Arial" w:hint="cs"/>
        <w:b/>
        <w:bCs/>
        <w:noProof/>
        <w:sz w:val="20"/>
        <w:szCs w:val="20"/>
        <w:rtl/>
        <w:lang w:bidi="he-IL"/>
      </w:rPr>
      <w:t>מענה לשאלות הבהרה- מס' 1</w:t>
    </w:r>
  </w:p>
  <w:p w14:paraId="5C4B8268" w14:textId="77777777" w:rsidR="00434996" w:rsidRPr="00434996" w:rsidRDefault="00434996" w:rsidP="00434996">
    <w:pPr>
      <w:pStyle w:val="ae"/>
      <w:jc w:val="center"/>
      <w:rPr>
        <w:rFonts w:ascii="Aptos" w:hAnsi="Aptos" w:cs="Arial"/>
        <w:noProof/>
        <w:sz w:val="20"/>
        <w:szCs w:val="20"/>
        <w:rtl/>
        <w:lang w:bidi="he-IL"/>
      </w:rPr>
    </w:pPr>
  </w:p>
  <w:p w14:paraId="52D7DAA4" w14:textId="21E0C9C5" w:rsidR="00641ED5" w:rsidRPr="00434996" w:rsidRDefault="00641ED5" w:rsidP="00434996">
    <w:pPr>
      <w:pStyle w:val="ae"/>
      <w:rPr>
        <w:rtl/>
        <w:lang w:bidi="he-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7A4E0E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36434A5"/>
    <w:multiLevelType w:val="hybridMultilevel"/>
    <w:tmpl w:val="240411C6"/>
    <w:lvl w:ilvl="0" w:tplc="C832A9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73B"/>
    <w:multiLevelType w:val="hybridMultilevel"/>
    <w:tmpl w:val="E3D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606E"/>
    <w:multiLevelType w:val="hybridMultilevel"/>
    <w:tmpl w:val="FFFFFFFF"/>
    <w:lvl w:ilvl="0" w:tplc="0409000F">
      <w:start w:val="1"/>
      <w:numFmt w:val="decimal"/>
      <w:lvlText w:val="%1."/>
      <w:lvlJc w:val="left"/>
      <w:pPr>
        <w:ind w:left="713" w:hanging="360"/>
      </w:pPr>
      <w:rPr>
        <w:rFonts w:cs="Times New Roman"/>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4" w15:restartNumberingAfterBreak="0">
    <w:nsid w:val="128D5717"/>
    <w:multiLevelType w:val="hybridMultilevel"/>
    <w:tmpl w:val="FFFFFFFF"/>
    <w:lvl w:ilvl="0" w:tplc="FFFFFFFF">
      <w:start w:val="1"/>
      <w:numFmt w:val="hebrew1"/>
      <w:lvlText w:val="%1."/>
      <w:lvlJc w:val="center"/>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 w15:restartNumberingAfterBreak="0">
    <w:nsid w:val="1A0556F0"/>
    <w:multiLevelType w:val="hybridMultilevel"/>
    <w:tmpl w:val="E00A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A7BCB"/>
    <w:multiLevelType w:val="hybridMultilevel"/>
    <w:tmpl w:val="FFFFFFFF"/>
    <w:lvl w:ilvl="0" w:tplc="FFFFFFFF">
      <w:start w:val="1"/>
      <w:numFmt w:val="hebrew1"/>
      <w:lvlText w:val="%1."/>
      <w:lvlJc w:val="center"/>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 w15:restartNumberingAfterBreak="0">
    <w:nsid w:val="2C1AE401"/>
    <w:multiLevelType w:val="multilevel"/>
    <w:tmpl w:val="280CC6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8" w15:restartNumberingAfterBreak="0">
    <w:nsid w:val="31ED0F01"/>
    <w:multiLevelType w:val="multilevel"/>
    <w:tmpl w:val="FFFFFFFF"/>
    <w:lvl w:ilvl="0">
      <w:start w:val="1"/>
      <w:numFmt w:val="decimal"/>
      <w:lvlText w:val="%1."/>
      <w:lvlJc w:val="left"/>
      <w:pPr>
        <w:ind w:left="360" w:hanging="360"/>
      </w:pPr>
      <w:rPr>
        <w:rFonts w:cs="Times New Roman"/>
      </w:rPr>
    </w:lvl>
    <w:lvl w:ilvl="1">
      <w:start w:val="1"/>
      <w:numFmt w:val="decimal"/>
      <w:isLgl/>
      <w:lvlText w:val="%2."/>
      <w:lvlJc w:val="left"/>
      <w:pPr>
        <w:ind w:left="720" w:hanging="360"/>
      </w:pPr>
      <w:rPr>
        <w:rFonts w:ascii="David" w:eastAsia="Times New Roman" w:hAnsi="David" w:cs="David"/>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9" w15:restartNumberingAfterBreak="0">
    <w:nsid w:val="33515FC4"/>
    <w:multiLevelType w:val="hybridMultilevel"/>
    <w:tmpl w:val="69323836"/>
    <w:lvl w:ilvl="0" w:tplc="9D380C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53501"/>
    <w:multiLevelType w:val="hybridMultilevel"/>
    <w:tmpl w:val="FBA0D1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63B78"/>
    <w:multiLevelType w:val="hybridMultilevel"/>
    <w:tmpl w:val="B378A0F2"/>
    <w:lvl w:ilvl="0" w:tplc="C12A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013F1"/>
    <w:multiLevelType w:val="hybridMultilevel"/>
    <w:tmpl w:val="F6FCEBE6"/>
    <w:lvl w:ilvl="0" w:tplc="DBCCC4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20DF7"/>
    <w:multiLevelType w:val="hybridMultilevel"/>
    <w:tmpl w:val="C270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900F8"/>
    <w:multiLevelType w:val="hybridMultilevel"/>
    <w:tmpl w:val="0CBCE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1713E"/>
    <w:multiLevelType w:val="hybridMultilevel"/>
    <w:tmpl w:val="420C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D4F66"/>
    <w:multiLevelType w:val="hybridMultilevel"/>
    <w:tmpl w:val="6A98C5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523EF2"/>
    <w:multiLevelType w:val="hybridMultilevel"/>
    <w:tmpl w:val="543C1B82"/>
    <w:lvl w:ilvl="0" w:tplc="1B32CB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1F3CC1"/>
    <w:multiLevelType w:val="hybridMultilevel"/>
    <w:tmpl w:val="DFEE6666"/>
    <w:lvl w:ilvl="0" w:tplc="F79E1B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763482">
    <w:abstractNumId w:val="7"/>
  </w:num>
  <w:num w:numId="2" w16cid:durableId="1908880013">
    <w:abstractNumId w:val="0"/>
  </w:num>
  <w:num w:numId="3" w16cid:durableId="1790467167">
    <w:abstractNumId w:val="0"/>
  </w:num>
  <w:num w:numId="4" w16cid:durableId="1155680256">
    <w:abstractNumId w:val="12"/>
  </w:num>
  <w:num w:numId="5" w16cid:durableId="1899707232">
    <w:abstractNumId w:val="15"/>
  </w:num>
  <w:num w:numId="6" w16cid:durableId="740978957">
    <w:abstractNumId w:val="9"/>
  </w:num>
  <w:num w:numId="7" w16cid:durableId="46223635">
    <w:abstractNumId w:val="16"/>
  </w:num>
  <w:num w:numId="8" w16cid:durableId="171457362">
    <w:abstractNumId w:val="18"/>
  </w:num>
  <w:num w:numId="9" w16cid:durableId="1526555247">
    <w:abstractNumId w:val="5"/>
  </w:num>
  <w:num w:numId="10" w16cid:durableId="385643106">
    <w:abstractNumId w:val="13"/>
  </w:num>
  <w:num w:numId="11" w16cid:durableId="1864320276">
    <w:abstractNumId w:val="1"/>
  </w:num>
  <w:num w:numId="12" w16cid:durableId="1168642060">
    <w:abstractNumId w:val="11"/>
  </w:num>
  <w:num w:numId="13" w16cid:durableId="1023484282">
    <w:abstractNumId w:val="17"/>
  </w:num>
  <w:num w:numId="14" w16cid:durableId="1907715425">
    <w:abstractNumId w:val="10"/>
  </w:num>
  <w:num w:numId="15" w16cid:durableId="1431854583">
    <w:abstractNumId w:val="2"/>
  </w:num>
  <w:num w:numId="16" w16cid:durableId="294528175">
    <w:abstractNumId w:val="14"/>
  </w:num>
  <w:num w:numId="17" w16cid:durableId="2120445537">
    <w:abstractNumId w:val="3"/>
  </w:num>
  <w:num w:numId="18" w16cid:durableId="46221902">
    <w:abstractNumId w:val="8"/>
  </w:num>
  <w:num w:numId="19" w16cid:durableId="1028800273">
    <w:abstractNumId w:val="6"/>
  </w:num>
  <w:num w:numId="20" w16cid:durableId="809596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1011"/>
    <w:rsid w:val="00001D7E"/>
    <w:rsid w:val="00011C8B"/>
    <w:rsid w:val="00030B35"/>
    <w:rsid w:val="0004710D"/>
    <w:rsid w:val="000679A5"/>
    <w:rsid w:val="000764A0"/>
    <w:rsid w:val="000B0A78"/>
    <w:rsid w:val="000D055D"/>
    <w:rsid w:val="00135F2E"/>
    <w:rsid w:val="00185209"/>
    <w:rsid w:val="001D1F5E"/>
    <w:rsid w:val="001E0568"/>
    <w:rsid w:val="002331F3"/>
    <w:rsid w:val="00245769"/>
    <w:rsid w:val="00275535"/>
    <w:rsid w:val="002E1231"/>
    <w:rsid w:val="00311EA1"/>
    <w:rsid w:val="0032533F"/>
    <w:rsid w:val="00343E08"/>
    <w:rsid w:val="00362033"/>
    <w:rsid w:val="003A4D04"/>
    <w:rsid w:val="003E6941"/>
    <w:rsid w:val="0042033F"/>
    <w:rsid w:val="00434996"/>
    <w:rsid w:val="004715C4"/>
    <w:rsid w:val="00491208"/>
    <w:rsid w:val="004E29B3"/>
    <w:rsid w:val="005357D2"/>
    <w:rsid w:val="00552716"/>
    <w:rsid w:val="005642DB"/>
    <w:rsid w:val="00583BFE"/>
    <w:rsid w:val="00590D07"/>
    <w:rsid w:val="005D05F8"/>
    <w:rsid w:val="005E4435"/>
    <w:rsid w:val="00627933"/>
    <w:rsid w:val="00641ED5"/>
    <w:rsid w:val="00643A73"/>
    <w:rsid w:val="00652F31"/>
    <w:rsid w:val="0066519A"/>
    <w:rsid w:val="006F6B5E"/>
    <w:rsid w:val="00715F87"/>
    <w:rsid w:val="00750071"/>
    <w:rsid w:val="007500FD"/>
    <w:rsid w:val="00756C4F"/>
    <w:rsid w:val="00784D58"/>
    <w:rsid w:val="007A6640"/>
    <w:rsid w:val="007C2ED9"/>
    <w:rsid w:val="007F551C"/>
    <w:rsid w:val="00803381"/>
    <w:rsid w:val="00803770"/>
    <w:rsid w:val="00816C25"/>
    <w:rsid w:val="008248D0"/>
    <w:rsid w:val="008259CB"/>
    <w:rsid w:val="0083038C"/>
    <w:rsid w:val="008A659A"/>
    <w:rsid w:val="008B51CF"/>
    <w:rsid w:val="008C4615"/>
    <w:rsid w:val="008D3915"/>
    <w:rsid w:val="008D6863"/>
    <w:rsid w:val="00954747"/>
    <w:rsid w:val="00A10EDE"/>
    <w:rsid w:val="00A61C28"/>
    <w:rsid w:val="00A86CE2"/>
    <w:rsid w:val="00AE22CD"/>
    <w:rsid w:val="00B012C3"/>
    <w:rsid w:val="00B413A7"/>
    <w:rsid w:val="00B66718"/>
    <w:rsid w:val="00B86B75"/>
    <w:rsid w:val="00BC48D5"/>
    <w:rsid w:val="00BE0C4B"/>
    <w:rsid w:val="00C011C2"/>
    <w:rsid w:val="00C36279"/>
    <w:rsid w:val="00C63C30"/>
    <w:rsid w:val="00C644F0"/>
    <w:rsid w:val="00C91439"/>
    <w:rsid w:val="00D0153E"/>
    <w:rsid w:val="00D24746"/>
    <w:rsid w:val="00D34F02"/>
    <w:rsid w:val="00D94E6D"/>
    <w:rsid w:val="00DB346C"/>
    <w:rsid w:val="00DB6594"/>
    <w:rsid w:val="00E315A3"/>
    <w:rsid w:val="00E63090"/>
    <w:rsid w:val="00E73C14"/>
    <w:rsid w:val="00E81218"/>
    <w:rsid w:val="00EB0672"/>
    <w:rsid w:val="00F12659"/>
    <w:rsid w:val="00FA1826"/>
    <w:rsid w:val="00FF2DE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FC73"/>
  <w15:docId w15:val="{EBE59187-9786-4AB2-B351-E24E9DE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כיתוב תו"/>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Hyperlink">
    <w:name w:val="Hyperlink"/>
    <w:basedOn w:val="ab"/>
    <w:rPr>
      <w:color w:val="4F81BD" w:themeColor="accent1"/>
    </w:rPr>
  </w:style>
  <w:style w:type="paragraph" w:styleId="ad">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e">
    <w:name w:val="header"/>
    <w:basedOn w:val="a"/>
    <w:link w:val="af"/>
    <w:rsid w:val="00BE0C4B"/>
    <w:pPr>
      <w:tabs>
        <w:tab w:val="center" w:pos="4153"/>
        <w:tab w:val="right" w:pos="8306"/>
      </w:tabs>
      <w:spacing w:after="0"/>
    </w:pPr>
  </w:style>
  <w:style w:type="character" w:customStyle="1" w:styleId="af">
    <w:name w:val="כותרת עליונה תו"/>
    <w:basedOn w:val="a1"/>
    <w:link w:val="ae"/>
    <w:rsid w:val="00BE0C4B"/>
  </w:style>
  <w:style w:type="paragraph" w:styleId="af0">
    <w:name w:val="footer"/>
    <w:basedOn w:val="a"/>
    <w:link w:val="af1"/>
    <w:rsid w:val="00BE0C4B"/>
    <w:pPr>
      <w:tabs>
        <w:tab w:val="center" w:pos="4153"/>
        <w:tab w:val="right" w:pos="8306"/>
      </w:tabs>
      <w:spacing w:after="0"/>
    </w:pPr>
  </w:style>
  <w:style w:type="character" w:customStyle="1" w:styleId="af1">
    <w:name w:val="כותרת תחתונה תו"/>
    <w:basedOn w:val="a1"/>
    <w:link w:val="af0"/>
    <w:rsid w:val="00BE0C4B"/>
  </w:style>
  <w:style w:type="table" w:styleId="af2">
    <w:name w:val="Table Grid"/>
    <w:basedOn w:val="a2"/>
    <w:rsid w:val="00C914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rsid w:val="005642DB"/>
    <w:pPr>
      <w:ind w:left="720"/>
      <w:contextualSpacing/>
    </w:pPr>
  </w:style>
  <w:style w:type="character" w:styleId="af4">
    <w:name w:val="Unresolved Mention"/>
    <w:basedOn w:val="a1"/>
    <w:uiPriority w:val="99"/>
    <w:semiHidden/>
    <w:unhideWhenUsed/>
    <w:rsid w:val="00E8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12</Pages>
  <Words>1767</Words>
  <Characters>9172</Characters>
  <Application>Microsoft Office Word</Application>
  <DocSecurity>0</DocSecurity>
  <Lines>339</Lines>
  <Paragraphs>176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איתמר שוורץ</cp:lastModifiedBy>
  <cp:revision>40</cp:revision>
  <dcterms:created xsi:type="dcterms:W3CDTF">2025-12-01T15:07:00Z</dcterms:created>
  <dcterms:modified xsi:type="dcterms:W3CDTF">2026-01-19T11:00:00Z</dcterms:modified>
</cp:coreProperties>
</file>